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A3" w:rsidRDefault="002E08A3" w:rsidP="004E004A">
      <w:pPr>
        <w:rPr>
          <w:b/>
        </w:rPr>
      </w:pPr>
    </w:p>
    <w:p w:rsidR="004E004A" w:rsidRDefault="004E004A" w:rsidP="004E004A">
      <w:pPr>
        <w:rPr>
          <w:b/>
        </w:rPr>
      </w:pPr>
    </w:p>
    <w:p w:rsidR="004E004A" w:rsidRDefault="004E004A" w:rsidP="004E004A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:rsidR="004E004A" w:rsidRPr="00F21408" w:rsidRDefault="004E004A" w:rsidP="004E004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F21408">
        <w:rPr>
          <w:b/>
          <w:color w:val="000000"/>
          <w:sz w:val="28"/>
          <w:szCs w:val="28"/>
          <w:lang w:bidi="ru-RU"/>
        </w:rPr>
        <w:t xml:space="preserve">о результатах общественных обсуждений от 21.07.2020 </w:t>
      </w:r>
      <w:r w:rsidRPr="00F21408">
        <w:rPr>
          <w:b/>
          <w:sz w:val="28"/>
          <w:szCs w:val="28"/>
        </w:rPr>
        <w:t xml:space="preserve">по проекту внесения изменений в </w:t>
      </w:r>
      <w:r>
        <w:rPr>
          <w:b/>
          <w:sz w:val="28"/>
          <w:szCs w:val="28"/>
        </w:rPr>
        <w:t xml:space="preserve">правила землепользования и застройки </w:t>
      </w:r>
      <w:r w:rsidRPr="00F21408">
        <w:rPr>
          <w:b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</w:p>
    <w:p w:rsidR="004E004A" w:rsidRPr="0026089D" w:rsidRDefault="0026089D" w:rsidP="0026089D">
      <w:pPr>
        <w:ind w:firstLine="851"/>
        <w:jc w:val="both"/>
        <w:rPr>
          <w:sz w:val="28"/>
          <w:szCs w:val="28"/>
        </w:rPr>
      </w:pPr>
      <w:r w:rsidRPr="0026089D">
        <w:rPr>
          <w:sz w:val="28"/>
          <w:szCs w:val="28"/>
        </w:rPr>
        <w:t xml:space="preserve">Дата оформления </w:t>
      </w:r>
      <w:r>
        <w:rPr>
          <w:sz w:val="28"/>
          <w:szCs w:val="28"/>
        </w:rPr>
        <w:t>заключения</w:t>
      </w:r>
      <w:r w:rsidRPr="0026089D">
        <w:rPr>
          <w:sz w:val="28"/>
          <w:szCs w:val="28"/>
        </w:rPr>
        <w:t xml:space="preserve"> общественных обсуждений: 21.07.2020г.</w:t>
      </w:r>
    </w:p>
    <w:p w:rsidR="004E004A" w:rsidRPr="009D2A25" w:rsidRDefault="004E004A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2A25">
        <w:rPr>
          <w:color w:val="000000"/>
          <w:sz w:val="28"/>
          <w:szCs w:val="28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="00603E58">
        <w:rPr>
          <w:sz w:val="28"/>
          <w:szCs w:val="28"/>
        </w:rPr>
        <w:t>правила землепользования и застройки</w:t>
      </w:r>
      <w:r w:rsidRPr="009D2A25">
        <w:rPr>
          <w:sz w:val="28"/>
          <w:szCs w:val="28"/>
        </w:rPr>
        <w:t xml:space="preserve"> Лежневского городского поселения Лежневского муниципального района Ивановской области</w:t>
      </w:r>
      <w:r w:rsidRPr="009D2A25">
        <w:rPr>
          <w:color w:val="000000"/>
          <w:sz w:val="28"/>
          <w:szCs w:val="28"/>
          <w:lang w:bidi="ru-RU"/>
        </w:rPr>
        <w:t xml:space="preserve"> (далее - проект) подготовлено на основании протокола общественных обсуждений от 21.07.2020</w:t>
      </w:r>
    </w:p>
    <w:p w:rsidR="004E004A" w:rsidRDefault="004E004A" w:rsidP="004E004A">
      <w:pPr>
        <w:ind w:firstLine="993"/>
        <w:rPr>
          <w:sz w:val="28"/>
          <w:szCs w:val="28"/>
        </w:rPr>
      </w:pPr>
      <w:r w:rsidRPr="009D2A25">
        <w:rPr>
          <w:color w:val="000000"/>
          <w:sz w:val="28"/>
          <w:szCs w:val="28"/>
          <w:lang w:bidi="ru-RU"/>
        </w:rPr>
        <w:t xml:space="preserve">В общественных обсуждениях приняли участие: </w:t>
      </w:r>
      <w:r w:rsidR="002E08A3" w:rsidRPr="002E08A3">
        <w:rPr>
          <w:color w:val="000000"/>
          <w:sz w:val="28"/>
          <w:szCs w:val="28"/>
          <w:lang w:bidi="ru-RU"/>
        </w:rPr>
        <w:t>4</w:t>
      </w:r>
      <w:r w:rsidRPr="002E08A3">
        <w:rPr>
          <w:color w:val="000000"/>
          <w:sz w:val="28"/>
          <w:szCs w:val="28"/>
          <w:lang w:bidi="ru-RU"/>
        </w:rPr>
        <w:t xml:space="preserve"> участника.</w:t>
      </w:r>
    </w:p>
    <w:p w:rsidR="004E004A" w:rsidRPr="00044B85" w:rsidRDefault="004E004A" w:rsidP="004E004A">
      <w:pPr>
        <w:ind w:left="360" w:hanging="360"/>
      </w:pPr>
    </w:p>
    <w:tbl>
      <w:tblPr>
        <w:tblStyle w:val="aa"/>
        <w:tblW w:w="0" w:type="auto"/>
        <w:tblInd w:w="360" w:type="dxa"/>
        <w:tblLook w:val="04A0"/>
      </w:tblPr>
      <w:tblGrid>
        <w:gridCol w:w="457"/>
        <w:gridCol w:w="3269"/>
        <w:gridCol w:w="6110"/>
      </w:tblGrid>
      <w:tr w:rsidR="004E004A" w:rsidRPr="00044B85" w:rsidTr="00322E6E">
        <w:tc>
          <w:tcPr>
            <w:tcW w:w="457" w:type="dxa"/>
          </w:tcPr>
          <w:p w:rsidR="004E004A" w:rsidRPr="002E08A3" w:rsidRDefault="004E004A" w:rsidP="00322E6E">
            <w:pPr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Содержание поступивших предложений и замечаний участников предложений и замечаний участников общественных обсуждений</w:t>
            </w:r>
          </w:p>
        </w:tc>
        <w:tc>
          <w:tcPr>
            <w:tcW w:w="6110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Аргументированные рекомендации Комиссии по подготовке проекта правил землепользования и застройки на территории Лежневского муниципального</w:t>
            </w:r>
          </w:p>
        </w:tc>
      </w:tr>
      <w:tr w:rsidR="004E004A" w:rsidRPr="00044B85" w:rsidTr="00322E6E">
        <w:tc>
          <w:tcPr>
            <w:tcW w:w="457" w:type="dxa"/>
          </w:tcPr>
          <w:p w:rsidR="004E004A" w:rsidRPr="002E08A3" w:rsidRDefault="002E08A3" w:rsidP="0032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корректировка функциональной зоны у д.4  по ул. Октябрьская в п.Лежнево - поддержано</w:t>
            </w:r>
          </w:p>
        </w:tc>
        <w:tc>
          <w:tcPr>
            <w:tcW w:w="6110" w:type="dxa"/>
          </w:tcPr>
          <w:p w:rsidR="004E004A" w:rsidRPr="002E08A3" w:rsidRDefault="004E004A" w:rsidP="00322E6E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Необходимо откорректировать в районе ул.Октябрьская у д.4 зону ОД на дорогу по ул. Октябрьская до конца улицы.</w:t>
            </w:r>
          </w:p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E004A" w:rsidTr="00322E6E">
        <w:tc>
          <w:tcPr>
            <w:tcW w:w="457" w:type="dxa"/>
          </w:tcPr>
          <w:p w:rsidR="004E004A" w:rsidRPr="002E08A3" w:rsidRDefault="002E08A3" w:rsidP="0032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изменения рекреационной зоны в п.Лежнево</w:t>
            </w:r>
            <w:r w:rsidR="00A02A14" w:rsidRPr="002E08A3">
              <w:rPr>
                <w:rFonts w:ascii="Times New Roman" w:hAnsi="Times New Roman" w:cs="Times New Roman"/>
              </w:rPr>
              <w:t>, изменение в условно разрешенных видах разрешенного использования зоны рекреации вид магазины</w:t>
            </w:r>
            <w:r w:rsidRPr="002E08A3">
              <w:rPr>
                <w:rFonts w:ascii="Times New Roman" w:hAnsi="Times New Roman" w:cs="Times New Roman"/>
              </w:rPr>
              <w:t xml:space="preserve"> - не поддержано</w:t>
            </w:r>
          </w:p>
        </w:tc>
        <w:tc>
          <w:tcPr>
            <w:tcW w:w="6110" w:type="dxa"/>
          </w:tcPr>
          <w:p w:rsidR="004E004A" w:rsidRPr="002E08A3" w:rsidRDefault="004E004A" w:rsidP="00322E6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8A3">
              <w:rPr>
                <w:rFonts w:ascii="Times New Roman" w:hAnsi="Times New Roman" w:cs="Times New Roman"/>
              </w:rPr>
              <w:t>В проекте генерального плана Лежневского городского поселения отредактированы границы рекреационной зоны, например земельный участки, имеющие вид разрешенного использования, предусматривающие индивидуальное жилищное строительство, отнесены из зоны рекреации в жилую зону.</w:t>
            </w:r>
          </w:p>
          <w:p w:rsidR="004E004A" w:rsidRPr="002E08A3" w:rsidRDefault="004E004A" w:rsidP="00322E6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2E08A3">
              <w:rPr>
                <w:rFonts w:ascii="Times New Roman" w:hAnsi="Times New Roman" w:cs="Times New Roman"/>
              </w:rPr>
              <w:t xml:space="preserve"> В проекте Генерального плана рекреационная зона вдоль реки в п.Лежнево указана, в том числе на перспективу. 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>Зона рекреационного назначения: Р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      </w:r>
          </w:p>
          <w:p w:rsidR="004E004A" w:rsidRPr="002E08A3" w:rsidRDefault="004E004A" w:rsidP="00322E6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В соотвествии с ч.11 статьи 65 Водного Кодекса РФ </w:t>
            </w:r>
            <w:r w:rsidRPr="002E08A3">
              <w:rPr>
                <w:rFonts w:ascii="Times New Roman" w:hAnsi="Times New Roman" w:cs="Times New Roman"/>
              </w:rPr>
      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      </w:r>
          </w:p>
          <w:p w:rsidR="004E004A" w:rsidRPr="002E08A3" w:rsidRDefault="004E004A" w:rsidP="00322E6E">
            <w:pPr>
              <w:autoSpaceDE w:val="0"/>
              <w:autoSpaceDN w:val="0"/>
              <w:adjustRightInd w:val="0"/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В границах прибрежных защитных полос устанавливаются определенные ограничения в соответствии с  частями 15,17 статьи 65 Водного Кодекса РФ.</w:t>
            </w:r>
          </w:p>
          <w:p w:rsidR="004E004A" w:rsidRPr="002E08A3" w:rsidRDefault="004E004A" w:rsidP="00322E6E">
            <w:pPr>
              <w:autoSpaceDE w:val="0"/>
              <w:autoSpaceDN w:val="0"/>
              <w:adjustRightInd w:val="0"/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На основании изложенного </w:t>
            </w:r>
            <w:r w:rsidR="00223CA0">
              <w:rPr>
                <w:rFonts w:ascii="Times New Roman" w:hAnsi="Times New Roman" w:cs="Times New Roman"/>
              </w:rPr>
              <w:t xml:space="preserve">выделить </w:t>
            </w:r>
            <w:r w:rsidRPr="002E08A3">
              <w:rPr>
                <w:rFonts w:ascii="Times New Roman" w:hAnsi="Times New Roman" w:cs="Times New Roman"/>
              </w:rPr>
              <w:t>рекреационную зону шириной 20 метров не целесообразно.</w:t>
            </w:r>
          </w:p>
          <w:p w:rsidR="00A02A14" w:rsidRPr="002E08A3" w:rsidRDefault="00A02A14" w:rsidP="00A02A1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8A3">
              <w:rPr>
                <w:rFonts w:ascii="Times New Roman" w:hAnsi="Times New Roman" w:cs="Times New Roman"/>
              </w:rPr>
              <w:lastRenderedPageBreak/>
              <w:t>В проекте</w:t>
            </w:r>
            <w:r w:rsidR="00223CA0">
              <w:rPr>
                <w:rFonts w:ascii="Times New Roman" w:hAnsi="Times New Roman" w:cs="Times New Roman"/>
              </w:rPr>
              <w:t>,</w:t>
            </w:r>
            <w:r w:rsidRPr="002E08A3">
              <w:rPr>
                <w:rFonts w:ascii="Times New Roman" w:hAnsi="Times New Roman" w:cs="Times New Roman"/>
              </w:rPr>
              <w:t xml:space="preserve"> в зоне рекреационного назначения в </w:t>
            </w:r>
            <w:r w:rsidRPr="002E08A3">
              <w:rPr>
                <w:rFonts w:ascii="Times New Roman" w:hAnsi="Times New Roman" w:cs="Times New Roman"/>
                <w:bCs/>
              </w:rPr>
              <w:t>условно р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азрешенных </w:t>
            </w:r>
            <w:r w:rsidRPr="002E08A3">
              <w:rPr>
                <w:rFonts w:ascii="Times New Roman" w:hAnsi="Times New Roman" w:cs="Times New Roman"/>
                <w:bCs/>
              </w:rPr>
              <w:t>в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идах </w:t>
            </w:r>
            <w:r w:rsidRPr="002E08A3">
              <w:rPr>
                <w:rFonts w:ascii="Times New Roman" w:hAnsi="Times New Roman" w:cs="Times New Roman"/>
                <w:bCs/>
              </w:rPr>
              <w:t>р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азрешенного </w:t>
            </w:r>
            <w:r w:rsidRPr="002E08A3">
              <w:rPr>
                <w:rFonts w:ascii="Times New Roman" w:hAnsi="Times New Roman" w:cs="Times New Roman"/>
                <w:bCs/>
              </w:rPr>
              <w:t>и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спользования </w:t>
            </w:r>
            <w:r w:rsidRPr="002E08A3">
              <w:rPr>
                <w:rFonts w:ascii="Times New Roman" w:hAnsi="Times New Roman" w:cs="Times New Roman"/>
              </w:rPr>
              <w:t xml:space="preserve">земельных участков и объектов капитального строительства допускается вид - Магазины (4.4), который подразумевает размещение объектов капитального строительства, предназначенных для продажи товаров, торговая площадь которых составляет до 5000 кв. м. Данный вид разрешенного использования соответствует </w:t>
            </w:r>
            <w:hyperlink r:id="rId6" w:history="1">
              <w:r w:rsidRPr="002E08A3">
                <w:rPr>
                  <w:rFonts w:ascii="Times New Roman" w:hAnsi="Times New Roman" w:cs="Times New Roman"/>
                  <w:color w:val="0000FF"/>
                </w:rPr>
                <w:t>классификатор</w:t>
              </w:r>
            </w:hyperlink>
            <w:r w:rsidRPr="002E08A3">
              <w:rPr>
                <w:rFonts w:ascii="Times New Roman" w:hAnsi="Times New Roman" w:cs="Times New Roman"/>
              </w:rPr>
              <w:t xml:space="preserve">у видов разрешенного использования земельных участков, утвержденному </w:t>
            </w:r>
            <w:r w:rsidRPr="002E08A3">
              <w:rPr>
                <w:rFonts w:ascii="Times New Roman" w:hAnsi="Times New Roman" w:cs="Times New Roman"/>
                <w:b/>
              </w:rPr>
              <w:t xml:space="preserve"> </w:t>
            </w:r>
            <w:r w:rsidRPr="002E08A3">
              <w:rPr>
                <w:rFonts w:ascii="Times New Roman" w:hAnsi="Times New Roman" w:cs="Times New Roman"/>
              </w:rPr>
              <w:t xml:space="preserve">Приказом Минэкономразвития России от 01.09.2014 №540. </w:t>
            </w:r>
          </w:p>
          <w:p w:rsidR="00A02A14" w:rsidRPr="002E08A3" w:rsidRDefault="00A02A14" w:rsidP="00A02A1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8A3">
              <w:rPr>
                <w:rFonts w:ascii="Times New Roman" w:hAnsi="Times New Roman" w:cs="Times New Roman"/>
              </w:rPr>
              <w:t>В данном виде разрешенного использования указана максимальная торговая площадь магазинов. Указанный параметр площади не относится к площади земельного участка. Предельные (минимальные и максимальные) размеры земельных участков (площадь) в данной зоне</w:t>
            </w:r>
            <w:r w:rsidRPr="002E08A3">
              <w:rPr>
                <w:rFonts w:ascii="Times New Roman" w:hAnsi="Times New Roman" w:cs="Times New Roman"/>
                <w:bCs/>
              </w:rPr>
              <w:t xml:space="preserve"> не подлежит установлению</w:t>
            </w:r>
          </w:p>
          <w:p w:rsidR="00A02A14" w:rsidRPr="002E08A3" w:rsidRDefault="00A02A14" w:rsidP="00322E6E">
            <w:pPr>
              <w:autoSpaceDE w:val="0"/>
              <w:autoSpaceDN w:val="0"/>
              <w:adjustRightInd w:val="0"/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E004A" w:rsidTr="00322E6E">
        <w:tc>
          <w:tcPr>
            <w:tcW w:w="457" w:type="dxa"/>
          </w:tcPr>
          <w:p w:rsidR="004E004A" w:rsidRPr="002E08A3" w:rsidRDefault="002E08A3" w:rsidP="0032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установление зоны ТР для автостанции - не поддержано</w:t>
            </w:r>
          </w:p>
        </w:tc>
        <w:tc>
          <w:tcPr>
            <w:tcW w:w="6110" w:type="dxa"/>
          </w:tcPr>
          <w:p w:rsidR="004E004A" w:rsidRPr="002E08A3" w:rsidRDefault="004E004A" w:rsidP="00223CA0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В проекте генерального плана зона ТР для автостанции вне площади Советская не установлена. Граждане могут дать свои предложения по данному вопросу, а именно предложить земельный участок в п.Лежнево для размещения автостанции в другом месте. Предложения будет рассмотрены постоянно действующей комиссией действующей на территории Лежневского муниципального района Ивановской области, в случае положительного решения соответствующие изменения будут внесены в Генеральный план и Правила землепользования и застройки Лежневского городского поселения. В данный момент такой земельный участок не </w:t>
            </w:r>
            <w:r w:rsidR="00223CA0">
              <w:rPr>
                <w:rFonts w:ascii="Times New Roman" w:hAnsi="Times New Roman" w:cs="Times New Roman"/>
              </w:rPr>
              <w:t>отсутствует.</w:t>
            </w:r>
          </w:p>
        </w:tc>
      </w:tr>
      <w:tr w:rsidR="004E004A" w:rsidTr="00322E6E">
        <w:tc>
          <w:tcPr>
            <w:tcW w:w="457" w:type="dxa"/>
          </w:tcPr>
          <w:p w:rsidR="004E004A" w:rsidRPr="002E08A3" w:rsidRDefault="002E08A3" w:rsidP="0032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Предусмотреть дорогу по ул. 2-я Кооперативная от жилого дома №19 вдоль домов №21,23,25,27 со стороны подъездов с продолжением по ул.Текстильщиков д.9,7,5,3,1Б с выходом на ул. Мира - поддержано</w:t>
            </w:r>
          </w:p>
        </w:tc>
        <w:tc>
          <w:tcPr>
            <w:tcW w:w="6110" w:type="dxa"/>
          </w:tcPr>
          <w:p w:rsidR="004E004A" w:rsidRPr="002E08A3" w:rsidRDefault="004E004A" w:rsidP="00322E6E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Необходимо откорректировать в районе ул.2-я Кооперативная, ул. Текстильщиков дорогу.</w:t>
            </w:r>
          </w:p>
        </w:tc>
      </w:tr>
      <w:tr w:rsidR="004E004A" w:rsidTr="00322E6E">
        <w:tc>
          <w:tcPr>
            <w:tcW w:w="457" w:type="dxa"/>
          </w:tcPr>
          <w:p w:rsidR="004E004A" w:rsidRPr="002E08A3" w:rsidRDefault="002E08A3" w:rsidP="00322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9" w:type="dxa"/>
          </w:tcPr>
          <w:p w:rsidR="004E004A" w:rsidRPr="002E08A3" w:rsidRDefault="004E004A" w:rsidP="00322E6E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Изменение зоны в кадастровом квартале </w:t>
            </w:r>
            <w:r w:rsidRPr="002E08A3">
              <w:rPr>
                <w:rStyle w:val="button-search"/>
                <w:rFonts w:ascii="Times New Roman" w:hAnsi="Times New Roman" w:cs="Times New Roman"/>
              </w:rPr>
              <w:t>37:09:050209 с  зоны сельскохозяйственного использования и рекреационной зоны на зону кладбищ - поддержано</w:t>
            </w:r>
          </w:p>
          <w:p w:rsidR="004E004A" w:rsidRPr="002E08A3" w:rsidRDefault="004E004A" w:rsidP="00322E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4E004A" w:rsidRPr="002E08A3" w:rsidRDefault="004E004A" w:rsidP="00322E6E">
            <w:pPr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В соответствии с Градостроительным Кодексом РФ границы территориальных зон должны отвечать требованию принадлежности каждого земельного участка только к одной территориальной зоне. В настоящее время проводится межевание земельного участка в кадастровом квартале </w:t>
            </w:r>
            <w:r w:rsidRPr="002E08A3">
              <w:rPr>
                <w:rStyle w:val="button-search"/>
                <w:rFonts w:ascii="Times New Roman" w:hAnsi="Times New Roman" w:cs="Times New Roman"/>
              </w:rPr>
              <w:t>37:09:050209 для размещения кладбища,</w:t>
            </w:r>
            <w:r w:rsidRPr="002E08A3">
              <w:rPr>
                <w:rFonts w:ascii="Times New Roman" w:hAnsi="Times New Roman" w:cs="Times New Roman"/>
              </w:rPr>
              <w:t xml:space="preserve"> в целях расширения существующего. Целесообразно изменить указанную зону.</w:t>
            </w:r>
          </w:p>
          <w:p w:rsidR="004E004A" w:rsidRPr="002E08A3" w:rsidRDefault="004E004A" w:rsidP="00322E6E">
            <w:pPr>
              <w:ind w:firstLine="59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8A3" w:rsidTr="00322E6E">
        <w:tc>
          <w:tcPr>
            <w:tcW w:w="457" w:type="dxa"/>
          </w:tcPr>
          <w:p w:rsidR="002E08A3" w:rsidRPr="002E08A3" w:rsidRDefault="002E08A3" w:rsidP="005C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9" w:type="dxa"/>
          </w:tcPr>
          <w:p w:rsidR="002E08A3" w:rsidRPr="002E08A3" w:rsidRDefault="002E08A3" w:rsidP="005C60B7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>Добавление в зоны Ж-1, Ж-2, Ж-3 и ОД основного вида 12.0.2 - благоустройство территории - поддержано</w:t>
            </w:r>
          </w:p>
        </w:tc>
        <w:tc>
          <w:tcPr>
            <w:tcW w:w="6110" w:type="dxa"/>
          </w:tcPr>
          <w:p w:rsidR="002E08A3" w:rsidRPr="002E08A3" w:rsidRDefault="002E08A3" w:rsidP="005C6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08A3">
              <w:rPr>
                <w:rFonts w:ascii="Times New Roman" w:hAnsi="Times New Roman" w:cs="Times New Roman"/>
              </w:rPr>
              <w:t xml:space="preserve">Согласно классификатору видов разрешенного использования земельных участков, утвержденному Приказом Минэкономразвития России от 01.09.2014 № 540, код </w:t>
            </w:r>
            <w:hyperlink r:id="rId7" w:history="1">
              <w:r w:rsidRPr="002E08A3">
                <w:rPr>
                  <w:rFonts w:ascii="Times New Roman" w:hAnsi="Times New Roman" w:cs="Times New Roman"/>
                  <w:color w:val="0000FF"/>
                </w:rPr>
                <w:t>12.0.2</w:t>
              </w:r>
            </w:hyperlink>
            <w:r w:rsidRPr="002E08A3">
              <w:rPr>
                <w:rFonts w:ascii="Times New Roman" w:hAnsi="Times New Roman" w:cs="Times New Roman"/>
              </w:rPr>
              <w:t xml:space="preserve"> "Благоустройство территории" подразумевает размещение декоративных, технических, </w:t>
            </w:r>
            <w:r w:rsidRPr="002E08A3">
              <w:rPr>
                <w:rFonts w:ascii="Times New Roman" w:hAnsi="Times New Roman" w:cs="Times New Roman"/>
              </w:rPr>
              <w:lastRenderedPageBreak/>
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туалетов, что допустимо в з</w:t>
            </w:r>
            <w:r w:rsidRPr="002E08A3">
              <w:rPr>
                <w:rFonts w:ascii="Times New Roman" w:hAnsi="Times New Roman" w:cs="Times New Roman"/>
                <w:noProof/>
              </w:rPr>
              <w:t xml:space="preserve">оне застройки </w:t>
            </w:r>
            <w:r w:rsidRPr="002E08A3">
              <w:rPr>
                <w:rFonts w:ascii="Times New Roman" w:hAnsi="Times New Roman" w:cs="Times New Roman"/>
              </w:rPr>
              <w:t>и</w:t>
            </w:r>
            <w:r w:rsidRPr="002E08A3">
              <w:rPr>
                <w:rFonts w:ascii="Times New Roman" w:hAnsi="Times New Roman" w:cs="Times New Roman"/>
                <w:noProof/>
              </w:rPr>
              <w:t xml:space="preserve">ндивидуальными жилыми </w:t>
            </w:r>
            <w:r w:rsidRPr="002E08A3">
              <w:rPr>
                <w:rFonts w:ascii="Times New Roman" w:hAnsi="Times New Roman" w:cs="Times New Roman"/>
              </w:rPr>
              <w:t xml:space="preserve">домами Ж-1, зоне застройки малоэтажными </w:t>
            </w:r>
            <w:r w:rsidRPr="002E08A3">
              <w:rPr>
                <w:rFonts w:ascii="Times New Roman" w:hAnsi="Times New Roman" w:cs="Times New Roman"/>
                <w:noProof/>
              </w:rPr>
              <w:t xml:space="preserve">жилыми </w:t>
            </w:r>
            <w:r w:rsidRPr="002E08A3">
              <w:rPr>
                <w:rFonts w:ascii="Times New Roman" w:hAnsi="Times New Roman" w:cs="Times New Roman"/>
              </w:rPr>
              <w:t xml:space="preserve">домами Ж-2, зоне застройки </w:t>
            </w:r>
            <w:proofErr w:type="spellStart"/>
            <w:r w:rsidRPr="002E08A3">
              <w:rPr>
                <w:rFonts w:ascii="Times New Roman" w:hAnsi="Times New Roman" w:cs="Times New Roman"/>
              </w:rPr>
              <w:t>среднеэтажными</w:t>
            </w:r>
            <w:proofErr w:type="spellEnd"/>
            <w:r w:rsidRPr="002E08A3">
              <w:rPr>
                <w:rFonts w:ascii="Times New Roman" w:hAnsi="Times New Roman" w:cs="Times New Roman"/>
              </w:rPr>
              <w:t xml:space="preserve"> </w:t>
            </w:r>
            <w:r w:rsidRPr="002E08A3">
              <w:rPr>
                <w:rFonts w:ascii="Times New Roman" w:hAnsi="Times New Roman" w:cs="Times New Roman"/>
                <w:noProof/>
              </w:rPr>
              <w:t xml:space="preserve">жилыми </w:t>
            </w:r>
            <w:r w:rsidRPr="002E08A3">
              <w:rPr>
                <w:rFonts w:ascii="Times New Roman" w:hAnsi="Times New Roman" w:cs="Times New Roman"/>
              </w:rPr>
              <w:t xml:space="preserve">домами. Ж-3, в  </w:t>
            </w:r>
            <w:r w:rsidRPr="002E08A3">
              <w:rPr>
                <w:rFonts w:ascii="Times New Roman" w:hAnsi="Times New Roman" w:cs="Times New Roman"/>
                <w:bCs/>
              </w:rPr>
              <w:t>о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 xml:space="preserve">бщественно-деловой </w:t>
            </w:r>
            <w:r w:rsidRPr="002E08A3">
              <w:rPr>
                <w:rFonts w:ascii="Times New Roman" w:hAnsi="Times New Roman" w:cs="Times New Roman"/>
                <w:bCs/>
              </w:rPr>
              <w:t>з</w:t>
            </w:r>
            <w:r w:rsidRPr="002E08A3">
              <w:rPr>
                <w:rFonts w:ascii="Times New Roman" w:hAnsi="Times New Roman" w:cs="Times New Roman"/>
                <w:bCs/>
                <w:noProof/>
              </w:rPr>
              <w:t>оне ОД.</w:t>
            </w:r>
          </w:p>
          <w:p w:rsidR="002E08A3" w:rsidRPr="002E08A3" w:rsidRDefault="002E08A3" w:rsidP="005C60B7">
            <w:pPr>
              <w:autoSpaceDE w:val="0"/>
              <w:autoSpaceDN w:val="0"/>
              <w:adjustRightInd w:val="0"/>
              <w:ind w:firstLine="59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1D68" w:rsidTr="00322E6E">
        <w:tc>
          <w:tcPr>
            <w:tcW w:w="457" w:type="dxa"/>
          </w:tcPr>
          <w:p w:rsidR="000F1D68" w:rsidRPr="000F1D68" w:rsidRDefault="000F1D68" w:rsidP="00822BBA">
            <w:pPr>
              <w:rPr>
                <w:rFonts w:ascii="Times New Roman" w:hAnsi="Times New Roman" w:cs="Times New Roman"/>
              </w:rPr>
            </w:pPr>
            <w:r w:rsidRPr="000F1D6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9" w:type="dxa"/>
          </w:tcPr>
          <w:p w:rsidR="000F1D68" w:rsidRPr="00223CA0" w:rsidRDefault="000F1D68" w:rsidP="00822BB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23CA0">
              <w:rPr>
                <w:rFonts w:ascii="Times New Roman" w:hAnsi="Times New Roman" w:cs="Times New Roman"/>
              </w:rPr>
              <w:t>Изменение зоны ТР относительно дороги, проходящей по ул. Карла-Маркса от дома 48 к дому 37- поддержано</w:t>
            </w:r>
          </w:p>
          <w:p w:rsidR="000F1D68" w:rsidRPr="00223CA0" w:rsidRDefault="000F1D68" w:rsidP="00822BB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0F1D68" w:rsidRPr="00D9766C" w:rsidRDefault="000F1D68" w:rsidP="00822BBA">
            <w:pPr>
              <w:autoSpaceDE w:val="0"/>
              <w:autoSpaceDN w:val="0"/>
              <w:adjustRightInd w:val="0"/>
              <w:ind w:firstLine="592"/>
              <w:jc w:val="both"/>
            </w:pPr>
            <w:r w:rsidRPr="008B180F">
              <w:rPr>
                <w:rFonts w:ascii="Times New Roman" w:hAnsi="Times New Roman" w:cs="Times New Roman"/>
              </w:rPr>
              <w:t xml:space="preserve">Необходимо откорректировать </w:t>
            </w:r>
            <w:r>
              <w:rPr>
                <w:rFonts w:ascii="Times New Roman" w:hAnsi="Times New Roman" w:cs="Times New Roman"/>
              </w:rPr>
              <w:t>зону ТР относительно дороги, проходящей по ул. Карла-Маркса от дома 48 к дому 37, отобразив ее по фактическому местоположению.</w:t>
            </w:r>
          </w:p>
        </w:tc>
      </w:tr>
      <w:tr w:rsidR="000F1D68" w:rsidTr="00322E6E">
        <w:tc>
          <w:tcPr>
            <w:tcW w:w="457" w:type="dxa"/>
          </w:tcPr>
          <w:p w:rsidR="000F1D68" w:rsidRPr="000F1D68" w:rsidRDefault="000F1D68" w:rsidP="00822BBA">
            <w:pPr>
              <w:rPr>
                <w:rFonts w:ascii="Times New Roman" w:hAnsi="Times New Roman" w:cs="Times New Roman"/>
              </w:rPr>
            </w:pPr>
            <w:r w:rsidRPr="000F1D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9" w:type="dxa"/>
          </w:tcPr>
          <w:p w:rsidR="000F1D68" w:rsidRPr="00223CA0" w:rsidRDefault="000F1D68" w:rsidP="00822BB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23CA0">
              <w:rPr>
                <w:rFonts w:ascii="Times New Roman" w:hAnsi="Times New Roman" w:cs="Times New Roman"/>
              </w:rPr>
              <w:t xml:space="preserve">Участок территории на пл. Пушкина, относящийся к зоне рекреации изменить на зону 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застройки </w:t>
            </w:r>
            <w:r w:rsidRPr="00223CA0">
              <w:rPr>
                <w:rFonts w:ascii="Times New Roman" w:hAnsi="Times New Roman" w:cs="Times New Roman"/>
              </w:rPr>
              <w:t>и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ндивидуальными жилыми </w:t>
            </w:r>
            <w:r w:rsidRPr="00223CA0">
              <w:rPr>
                <w:rFonts w:ascii="Times New Roman" w:hAnsi="Times New Roman" w:cs="Times New Roman"/>
              </w:rPr>
              <w:t>домами Ж-1 - поддержано</w:t>
            </w:r>
          </w:p>
          <w:p w:rsidR="000F1D68" w:rsidRPr="00223CA0" w:rsidRDefault="000F1D68" w:rsidP="00822BB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</w:tcPr>
          <w:p w:rsidR="000F1D68" w:rsidRPr="00D9766C" w:rsidRDefault="000F1D68" w:rsidP="00822BBA">
            <w:pPr>
              <w:autoSpaceDE w:val="0"/>
              <w:autoSpaceDN w:val="0"/>
              <w:adjustRightInd w:val="0"/>
              <w:ind w:firstLine="592"/>
              <w:jc w:val="both"/>
            </w:pPr>
            <w:r w:rsidRPr="008B180F">
              <w:rPr>
                <w:rFonts w:ascii="Times New Roman" w:hAnsi="Times New Roman" w:cs="Times New Roman"/>
              </w:rPr>
              <w:t xml:space="preserve">Необходимо откорректировать </w:t>
            </w:r>
            <w:r>
              <w:rPr>
                <w:rFonts w:ascii="Times New Roman" w:hAnsi="Times New Roman" w:cs="Times New Roman"/>
              </w:rPr>
              <w:t>у</w:t>
            </w:r>
            <w:r w:rsidRPr="00223CA0">
              <w:rPr>
                <w:rFonts w:ascii="Times New Roman" w:hAnsi="Times New Roman" w:cs="Times New Roman"/>
              </w:rPr>
              <w:t>часток территории на пл. Пушкина, относящийся к зоне рекреации измени</w:t>
            </w:r>
            <w:r>
              <w:rPr>
                <w:rFonts w:ascii="Times New Roman" w:hAnsi="Times New Roman" w:cs="Times New Roman"/>
              </w:rPr>
              <w:t xml:space="preserve">в данную зону </w:t>
            </w:r>
            <w:r w:rsidRPr="00223CA0">
              <w:rPr>
                <w:rFonts w:ascii="Times New Roman" w:hAnsi="Times New Roman" w:cs="Times New Roman"/>
              </w:rPr>
              <w:t xml:space="preserve">на зону 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застройки </w:t>
            </w:r>
            <w:r w:rsidRPr="00223CA0">
              <w:rPr>
                <w:rFonts w:ascii="Times New Roman" w:hAnsi="Times New Roman" w:cs="Times New Roman"/>
              </w:rPr>
              <w:t>и</w:t>
            </w:r>
            <w:r w:rsidRPr="00223CA0">
              <w:rPr>
                <w:rFonts w:ascii="Times New Roman" w:hAnsi="Times New Roman" w:cs="Times New Roman"/>
                <w:noProof/>
              </w:rPr>
              <w:t xml:space="preserve">ндивидуальными жилыми </w:t>
            </w:r>
            <w:r w:rsidRPr="00223CA0">
              <w:rPr>
                <w:rFonts w:ascii="Times New Roman" w:hAnsi="Times New Roman" w:cs="Times New Roman"/>
              </w:rPr>
              <w:t>домами Ж-1</w:t>
            </w:r>
            <w:r>
              <w:rPr>
                <w:rFonts w:ascii="Times New Roman" w:hAnsi="Times New Roman" w:cs="Times New Roman"/>
              </w:rPr>
              <w:t>, в связи с установлением на данной территории детской игровой площадки.</w:t>
            </w:r>
          </w:p>
        </w:tc>
      </w:tr>
    </w:tbl>
    <w:p w:rsidR="004E004A" w:rsidRDefault="004E004A" w:rsidP="004E004A">
      <w:pPr>
        <w:rPr>
          <w:b/>
          <w:bCs/>
          <w:color w:val="000000"/>
          <w:sz w:val="28"/>
          <w:szCs w:val="28"/>
        </w:rPr>
      </w:pPr>
    </w:p>
    <w:p w:rsidR="004E004A" w:rsidRDefault="004E004A" w:rsidP="004E004A">
      <w:pPr>
        <w:jc w:val="center"/>
        <w:rPr>
          <w:b/>
        </w:rPr>
      </w:pPr>
      <w:r w:rsidRPr="00197184">
        <w:rPr>
          <w:b/>
        </w:rPr>
        <w:t xml:space="preserve">Заключение по результатам </w:t>
      </w:r>
      <w:r w:rsidR="00EC2FB9">
        <w:rPr>
          <w:b/>
        </w:rPr>
        <w:t>общественных обсуждений</w:t>
      </w:r>
      <w:r w:rsidRPr="00197184">
        <w:rPr>
          <w:b/>
        </w:rPr>
        <w:t>:</w:t>
      </w:r>
    </w:p>
    <w:p w:rsidR="004E004A" w:rsidRDefault="004E004A" w:rsidP="004E004A">
      <w:pPr>
        <w:jc w:val="center"/>
        <w:rPr>
          <w:b/>
        </w:rPr>
      </w:pPr>
    </w:p>
    <w:p w:rsidR="004E004A" w:rsidRDefault="004E004A" w:rsidP="004E004A">
      <w:pPr>
        <w:ind w:firstLine="567"/>
        <w:jc w:val="both"/>
      </w:pPr>
      <w:r w:rsidRPr="008B5EE1">
        <w:t xml:space="preserve">Рекомендовать Главе Лежневского муниципального района </w:t>
      </w:r>
      <w:r>
        <w:t xml:space="preserve">направить проект внесения изменений в </w:t>
      </w:r>
      <w:r w:rsidR="002E08A3">
        <w:t>Правила землепользования и застройки</w:t>
      </w:r>
      <w:r>
        <w:t xml:space="preserve"> Лежневского городского поселения</w:t>
      </w:r>
      <w:r w:rsidRPr="002B4D4B">
        <w:t xml:space="preserve"> Леж</w:t>
      </w:r>
      <w:r>
        <w:t xml:space="preserve">невского муниципального района </w:t>
      </w:r>
      <w:r w:rsidRPr="002B4D4B">
        <w:t>Ивановской области</w:t>
      </w:r>
      <w:r>
        <w:t xml:space="preserve"> для утверждения в Совет Лежневского городского поселения Лежневского муниципального района Ивановской области, с учетом одобренных предложений.</w:t>
      </w:r>
    </w:p>
    <w:p w:rsidR="004E004A" w:rsidRDefault="004E004A" w:rsidP="004E004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0F1D6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Председатель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0F1D6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______________А.Н.Сазонова</w:t>
            </w:r>
            <w:proofErr w:type="spellEnd"/>
          </w:p>
        </w:tc>
      </w:tr>
    </w:tbl>
    <w:p w:rsidR="002E08A3" w:rsidRPr="00F21408" w:rsidRDefault="002E08A3" w:rsidP="002E08A3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Секретарь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______________Е.А.Щеглова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04A" w:rsidRDefault="004E004A" w:rsidP="004E004A"/>
    <w:p w:rsidR="004E004A" w:rsidRDefault="004E004A" w:rsidP="004E004A">
      <w:pPr>
        <w:rPr>
          <w:b/>
        </w:rPr>
      </w:pPr>
    </w:p>
    <w:p w:rsidR="004E004A" w:rsidRDefault="004E004A" w:rsidP="004E004A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025EC"/>
    <w:rsid w:val="00020C9C"/>
    <w:rsid w:val="0002153C"/>
    <w:rsid w:val="0002474A"/>
    <w:rsid w:val="000410A8"/>
    <w:rsid w:val="00044B85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4D31F9"/>
    <w:rsid w:val="004E004A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4015B"/>
    <w:rsid w:val="008447DF"/>
    <w:rsid w:val="00851F82"/>
    <w:rsid w:val="0085614C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13D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96"/>
    <w:rsid w:val="00E146C0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C2FB9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9B50F974B232F83B3A5EC9282640B3013696BB93333AA585CA7461B4F14127122E431D72497D842B11DE186F2E77A67B8C0E04B4LAJ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FDDCDA3AE72CCA57DE6A4B9301F4B9069066B61616DA4C8B9DE66663C7F296C4AED0C8B8510914DB71258F702E5C2881810AAE3621F957HCb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DFD9-A450-40F2-AA21-C39B037D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101</cp:revision>
  <cp:lastPrinted>2020-07-24T06:17:00Z</cp:lastPrinted>
  <dcterms:created xsi:type="dcterms:W3CDTF">2016-12-01T09:47:00Z</dcterms:created>
  <dcterms:modified xsi:type="dcterms:W3CDTF">2020-07-24T11:09:00Z</dcterms:modified>
</cp:coreProperties>
</file>