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05" w:rsidRDefault="00413C05" w:rsidP="00C06584">
      <w:pPr>
        <w:jc w:val="center"/>
      </w:pPr>
    </w:p>
    <w:p w:rsidR="003A2803" w:rsidRPr="00EA34C8" w:rsidRDefault="003A2803" w:rsidP="00704DD7">
      <w:pPr>
        <w:tabs>
          <w:tab w:val="left" w:pos="567"/>
        </w:tabs>
        <w:jc w:val="both"/>
      </w:pPr>
    </w:p>
    <w:p w:rsidR="00A63AE9" w:rsidRPr="00EA34C8" w:rsidRDefault="00A63AE9" w:rsidP="00B0058D">
      <w:pPr>
        <w:tabs>
          <w:tab w:val="left" w:pos="567"/>
        </w:tabs>
        <w:ind w:firstLine="709"/>
        <w:jc w:val="both"/>
      </w:pPr>
    </w:p>
    <w:p w:rsidR="00A63AE9" w:rsidRPr="00EA34C8" w:rsidRDefault="00A63AE9" w:rsidP="00A63AE9">
      <w:pPr>
        <w:rPr>
          <w:b/>
          <w:sz w:val="28"/>
          <w:szCs w:val="28"/>
          <w:lang w:val="uk-UA"/>
        </w:rPr>
      </w:pPr>
    </w:p>
    <w:p w:rsidR="00A63AE9" w:rsidRPr="00EA34C8" w:rsidRDefault="007078FB" w:rsidP="00A63AE9">
      <w:r w:rsidRPr="007078FB">
        <w:rPr>
          <w:noProof/>
          <w:sz w:val="20"/>
        </w:rPr>
        <w:pict>
          <v:group id="_x0000_s1026" style="position:absolute;margin-left:216.8pt;margin-top:6.95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6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7" o:title="ветк" gain="69719f"/>
            </v:shape>
          </v:group>
        </w:pict>
      </w:r>
    </w:p>
    <w:p w:rsidR="00A63AE9" w:rsidRPr="00EA34C8" w:rsidRDefault="00A63AE9" w:rsidP="00A63AE9">
      <w:pPr>
        <w:jc w:val="right"/>
        <w:rPr>
          <w:sz w:val="32"/>
          <w:szCs w:val="32"/>
        </w:rPr>
      </w:pPr>
      <w:r w:rsidRPr="00EA34C8">
        <w:rPr>
          <w:sz w:val="32"/>
          <w:szCs w:val="32"/>
        </w:rPr>
        <w:t xml:space="preserve">Проект </w:t>
      </w:r>
    </w:p>
    <w:p w:rsidR="00A63AE9" w:rsidRPr="00EA34C8" w:rsidRDefault="00A63AE9" w:rsidP="00A63AE9">
      <w:pPr>
        <w:pStyle w:val="a6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A63AE9" w:rsidRPr="00EA34C8" w:rsidRDefault="00A63AE9" w:rsidP="00A63AE9">
      <w:pPr>
        <w:pStyle w:val="a6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A63AE9" w:rsidRPr="00EA34C8" w:rsidRDefault="00A63AE9" w:rsidP="00A63AE9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A63AE9" w:rsidRPr="00EA34C8" w:rsidRDefault="00A63AE9" w:rsidP="00A63AE9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A63AE9" w:rsidRPr="00EA34C8" w:rsidRDefault="00A63AE9" w:rsidP="00A63AE9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EA34C8">
        <w:rPr>
          <w:szCs w:val="28"/>
        </w:rPr>
        <w:t>АДМИНИСТРАЦИЯ ЛЕЖНЕВСКОГО МУНИЦИПАЛЬНОГО РАЙОНА</w:t>
      </w:r>
    </w:p>
    <w:p w:rsidR="00A63AE9" w:rsidRPr="00EA34C8" w:rsidRDefault="00A63AE9" w:rsidP="00A63AE9">
      <w:pPr>
        <w:jc w:val="center"/>
        <w:rPr>
          <w:sz w:val="28"/>
          <w:szCs w:val="28"/>
        </w:rPr>
      </w:pPr>
      <w:r w:rsidRPr="00EA34C8">
        <w:rPr>
          <w:b/>
          <w:sz w:val="28"/>
          <w:szCs w:val="28"/>
        </w:rPr>
        <w:t>ИВАНОВСКОЙ ОБЛАСТИ</w:t>
      </w:r>
    </w:p>
    <w:p w:rsidR="00A63AE9" w:rsidRPr="00EA34C8" w:rsidRDefault="00A63AE9" w:rsidP="00A63AE9">
      <w:pPr>
        <w:jc w:val="center"/>
        <w:rPr>
          <w:sz w:val="32"/>
          <w:szCs w:val="32"/>
        </w:rPr>
      </w:pPr>
    </w:p>
    <w:p w:rsidR="00A63AE9" w:rsidRPr="00EA34C8" w:rsidRDefault="00A63AE9" w:rsidP="00A63AE9">
      <w:pPr>
        <w:jc w:val="center"/>
        <w:rPr>
          <w:sz w:val="32"/>
          <w:szCs w:val="32"/>
        </w:rPr>
      </w:pPr>
      <w:r w:rsidRPr="00EA34C8">
        <w:rPr>
          <w:sz w:val="32"/>
          <w:szCs w:val="32"/>
        </w:rPr>
        <w:t>ПОСТАНОВЛЕНИЕ</w:t>
      </w:r>
    </w:p>
    <w:p w:rsidR="00A63AE9" w:rsidRPr="001520B8" w:rsidRDefault="00A63AE9" w:rsidP="00A63AE9">
      <w:r w:rsidRPr="00EA34C8">
        <w:t>_______________</w:t>
      </w:r>
      <w:r>
        <w:t xml:space="preserve">                                                                                                    №_________</w:t>
      </w:r>
    </w:p>
    <w:p w:rsidR="00A63AE9" w:rsidRDefault="00A63AE9" w:rsidP="00A63AE9">
      <w:pPr>
        <w:tabs>
          <w:tab w:val="left" w:pos="1680"/>
        </w:tabs>
        <w:jc w:val="center"/>
        <w:rPr>
          <w:b/>
          <w:szCs w:val="28"/>
        </w:rPr>
      </w:pPr>
    </w:p>
    <w:p w:rsidR="003A2803" w:rsidRPr="003A2803" w:rsidRDefault="00A63AE9" w:rsidP="003A2803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proofErr w:type="gramStart"/>
      <w:r w:rsidRPr="00EF7CFD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="004758B2">
        <w:rPr>
          <w:b/>
          <w:sz w:val="28"/>
          <w:szCs w:val="28"/>
        </w:rPr>
        <w:t xml:space="preserve"> в отношении земельного участка</w:t>
      </w:r>
      <w:r w:rsidRPr="00EF7CFD">
        <w:rPr>
          <w:b/>
          <w:sz w:val="28"/>
          <w:szCs w:val="28"/>
        </w:rPr>
        <w:t xml:space="preserve"> </w:t>
      </w:r>
      <w:r w:rsidR="003A2803" w:rsidRPr="003A2803">
        <w:rPr>
          <w:b/>
          <w:sz w:val="28"/>
          <w:szCs w:val="28"/>
        </w:rPr>
        <w:t>с КН</w:t>
      </w:r>
      <w:proofErr w:type="gramEnd"/>
      <w:r w:rsidR="003A2803">
        <w:rPr>
          <w:b/>
          <w:sz w:val="28"/>
          <w:szCs w:val="28"/>
        </w:rPr>
        <w:t xml:space="preserve"> </w:t>
      </w:r>
      <w:r w:rsidR="003A2803" w:rsidRPr="003A2803">
        <w:rPr>
          <w:b/>
          <w:sz w:val="28"/>
          <w:szCs w:val="28"/>
        </w:rPr>
        <w:t>37:09:050108:58, расположенн</w:t>
      </w:r>
      <w:r w:rsidR="003A2803">
        <w:rPr>
          <w:b/>
          <w:sz w:val="28"/>
          <w:szCs w:val="28"/>
        </w:rPr>
        <w:t>ого</w:t>
      </w:r>
      <w:r w:rsidR="003A2803" w:rsidRPr="003A2803">
        <w:rPr>
          <w:b/>
          <w:sz w:val="28"/>
          <w:szCs w:val="28"/>
        </w:rPr>
        <w:t xml:space="preserve"> по адресу: Ивановская область, </w:t>
      </w:r>
      <w:proofErr w:type="spellStart"/>
      <w:r w:rsidR="003A2803" w:rsidRPr="003A2803">
        <w:rPr>
          <w:b/>
          <w:sz w:val="28"/>
          <w:szCs w:val="28"/>
        </w:rPr>
        <w:t>Лежневский</w:t>
      </w:r>
      <w:proofErr w:type="spellEnd"/>
      <w:r w:rsidR="003A2803" w:rsidRPr="003A2803">
        <w:rPr>
          <w:b/>
          <w:sz w:val="28"/>
          <w:szCs w:val="28"/>
        </w:rPr>
        <w:t xml:space="preserve"> муниципальный район, </w:t>
      </w:r>
      <w:proofErr w:type="spellStart"/>
      <w:r w:rsidR="003A2803" w:rsidRPr="003A2803">
        <w:rPr>
          <w:b/>
          <w:sz w:val="28"/>
          <w:szCs w:val="28"/>
        </w:rPr>
        <w:t>Лежневское</w:t>
      </w:r>
      <w:proofErr w:type="spellEnd"/>
      <w:r w:rsidR="003A2803" w:rsidRPr="003A2803">
        <w:rPr>
          <w:b/>
          <w:sz w:val="28"/>
          <w:szCs w:val="28"/>
        </w:rPr>
        <w:t xml:space="preserve"> городское поселение, п</w:t>
      </w:r>
      <w:r w:rsidR="003A2803">
        <w:rPr>
          <w:b/>
          <w:sz w:val="28"/>
          <w:szCs w:val="28"/>
        </w:rPr>
        <w:t xml:space="preserve">оселок </w:t>
      </w:r>
      <w:r w:rsidR="003A2803" w:rsidRPr="003A2803">
        <w:rPr>
          <w:b/>
          <w:sz w:val="28"/>
          <w:szCs w:val="28"/>
        </w:rPr>
        <w:t>Лежнево, ул</w:t>
      </w:r>
      <w:r w:rsidR="003A2803">
        <w:rPr>
          <w:b/>
          <w:sz w:val="28"/>
          <w:szCs w:val="28"/>
        </w:rPr>
        <w:t xml:space="preserve">ица </w:t>
      </w:r>
      <w:r w:rsidR="003A2803" w:rsidRPr="003A2803">
        <w:rPr>
          <w:b/>
          <w:sz w:val="28"/>
          <w:szCs w:val="28"/>
        </w:rPr>
        <w:t xml:space="preserve">Октябрьская, </w:t>
      </w:r>
      <w:r w:rsidR="003A2803">
        <w:rPr>
          <w:b/>
          <w:sz w:val="28"/>
          <w:szCs w:val="28"/>
        </w:rPr>
        <w:t xml:space="preserve">                         </w:t>
      </w:r>
      <w:r w:rsidR="003A2803" w:rsidRPr="003A2803">
        <w:rPr>
          <w:b/>
          <w:sz w:val="28"/>
          <w:szCs w:val="28"/>
        </w:rPr>
        <w:t>земельный участок 64</w:t>
      </w:r>
    </w:p>
    <w:p w:rsidR="00A63AE9" w:rsidRDefault="00A63AE9" w:rsidP="00C63B23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bCs/>
        </w:rPr>
      </w:pPr>
    </w:p>
    <w:p w:rsidR="00A63AE9" w:rsidRDefault="00A63AE9" w:rsidP="00A63AE9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EF7CFD">
        <w:rPr>
          <w:sz w:val="28"/>
          <w:szCs w:val="28"/>
        </w:rPr>
        <w:t xml:space="preserve">Принимая во внимание заявление </w:t>
      </w:r>
      <w:r w:rsidR="003A2803">
        <w:rPr>
          <w:sz w:val="28"/>
          <w:szCs w:val="28"/>
        </w:rPr>
        <w:t>Миронова М.А.</w:t>
      </w:r>
      <w:r>
        <w:rPr>
          <w:sz w:val="28"/>
          <w:szCs w:val="28"/>
        </w:rPr>
        <w:t xml:space="preserve"> </w:t>
      </w:r>
      <w:r w:rsidRPr="00EF7CFD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 и заключение </w:t>
      </w:r>
      <w:r w:rsidRPr="00EF7CFD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общественных обсуждений</w:t>
      </w:r>
      <w:r w:rsidRPr="00EF7CFD">
        <w:rPr>
          <w:sz w:val="28"/>
          <w:szCs w:val="28"/>
        </w:rPr>
        <w:t xml:space="preserve"> </w:t>
      </w:r>
      <w:proofErr w:type="gramStart"/>
      <w:r w:rsidRPr="00704EC2">
        <w:rPr>
          <w:sz w:val="28"/>
          <w:szCs w:val="28"/>
        </w:rPr>
        <w:t>по</w:t>
      </w:r>
      <w:r w:rsidRPr="00EF7CFD">
        <w:rPr>
          <w:sz w:val="28"/>
          <w:szCs w:val="28"/>
        </w:rPr>
        <w:t xml:space="preserve"> вопросу разрешения на отклонение от предельных параметров разрешенного строительства в отношении земельного участка</w:t>
      </w:r>
      <w:r>
        <w:rPr>
          <w:sz w:val="28"/>
          <w:szCs w:val="28"/>
        </w:rPr>
        <w:t xml:space="preserve"> </w:t>
      </w:r>
      <w:r w:rsidR="003A2803" w:rsidRPr="003A2803">
        <w:rPr>
          <w:sz w:val="28"/>
          <w:szCs w:val="28"/>
        </w:rPr>
        <w:t>с КН</w:t>
      </w:r>
      <w:proofErr w:type="gramEnd"/>
      <w:r w:rsidR="003A2803" w:rsidRPr="003A2803">
        <w:rPr>
          <w:sz w:val="28"/>
          <w:szCs w:val="28"/>
        </w:rPr>
        <w:t xml:space="preserve"> 37:09:050108:58, расположенного по адресу: </w:t>
      </w:r>
      <w:proofErr w:type="gramStart"/>
      <w:r w:rsidR="003A2803" w:rsidRPr="003A2803">
        <w:rPr>
          <w:sz w:val="28"/>
          <w:szCs w:val="28"/>
        </w:rPr>
        <w:t xml:space="preserve">Ивановская область, </w:t>
      </w:r>
      <w:proofErr w:type="spellStart"/>
      <w:r w:rsidR="003A2803" w:rsidRPr="003A2803">
        <w:rPr>
          <w:sz w:val="28"/>
          <w:szCs w:val="28"/>
        </w:rPr>
        <w:t>Лежневский</w:t>
      </w:r>
      <w:proofErr w:type="spellEnd"/>
      <w:r w:rsidR="003A2803" w:rsidRPr="003A2803">
        <w:rPr>
          <w:sz w:val="28"/>
          <w:szCs w:val="28"/>
        </w:rPr>
        <w:t xml:space="preserve"> муниципальный район, </w:t>
      </w:r>
      <w:proofErr w:type="spellStart"/>
      <w:r w:rsidR="003A2803" w:rsidRPr="003A2803">
        <w:rPr>
          <w:sz w:val="28"/>
          <w:szCs w:val="28"/>
        </w:rPr>
        <w:t>Лежневское</w:t>
      </w:r>
      <w:proofErr w:type="spellEnd"/>
      <w:r w:rsidR="003A2803" w:rsidRPr="003A2803">
        <w:rPr>
          <w:sz w:val="28"/>
          <w:szCs w:val="28"/>
        </w:rPr>
        <w:t xml:space="preserve"> городское поселение, поселок Лежнево, улица Октябрьская, земельный участок 64</w:t>
      </w:r>
      <w:r w:rsidRPr="003A2803">
        <w:rPr>
          <w:sz w:val="28"/>
          <w:szCs w:val="28"/>
        </w:rPr>
        <w:t>,</w:t>
      </w:r>
      <w:r w:rsidRPr="00EF7CFD">
        <w:rPr>
          <w:sz w:val="28"/>
          <w:szCs w:val="28"/>
        </w:rPr>
        <w:t xml:space="preserve"> протокол постоянно действующей комиссии по подготовке проекта правил землепользования и застройки на территории </w:t>
      </w:r>
      <w:proofErr w:type="spellStart"/>
      <w:r w:rsidRPr="00EF7CFD">
        <w:rPr>
          <w:sz w:val="28"/>
          <w:szCs w:val="28"/>
        </w:rPr>
        <w:t>Лежневского</w:t>
      </w:r>
      <w:proofErr w:type="spellEnd"/>
      <w:r w:rsidRPr="00EF7CFD">
        <w:rPr>
          <w:sz w:val="28"/>
          <w:szCs w:val="28"/>
        </w:rPr>
        <w:t xml:space="preserve"> муниципального района, руководствуясь Градостроительным </w:t>
      </w:r>
      <w:hyperlink r:id="rId8" w:history="1">
        <w:r w:rsidRPr="00EF7CFD">
          <w:rPr>
            <w:color w:val="0000FF"/>
            <w:sz w:val="28"/>
            <w:szCs w:val="28"/>
          </w:rPr>
          <w:t>кодексом</w:t>
        </w:r>
      </w:hyperlink>
      <w:r w:rsidRPr="00EF7CFD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EF7CFD">
          <w:rPr>
            <w:color w:val="0000FF"/>
            <w:sz w:val="28"/>
            <w:szCs w:val="28"/>
          </w:rPr>
          <w:t>законом</w:t>
        </w:r>
      </w:hyperlink>
      <w:r w:rsidRPr="00EF7CFD">
        <w:rPr>
          <w:sz w:val="28"/>
          <w:szCs w:val="28"/>
        </w:rPr>
        <w:t xml:space="preserve"> от 06.10.2003 №131-ФЗ «Об </w:t>
      </w:r>
      <w:r w:rsidRPr="00A63AE9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1F450D" w:rsidRPr="00171A75">
        <w:rPr>
          <w:sz w:val="28"/>
          <w:szCs w:val="28"/>
        </w:rPr>
        <w:t xml:space="preserve">Решением Совета </w:t>
      </w:r>
      <w:proofErr w:type="spellStart"/>
      <w:r w:rsidR="001F450D" w:rsidRPr="00171A75">
        <w:rPr>
          <w:sz w:val="28"/>
          <w:szCs w:val="28"/>
        </w:rPr>
        <w:t>Лежневского</w:t>
      </w:r>
      <w:proofErr w:type="spellEnd"/>
      <w:r w:rsidR="001F450D" w:rsidRPr="00171A75">
        <w:rPr>
          <w:sz w:val="28"/>
          <w:szCs w:val="28"/>
        </w:rPr>
        <w:t xml:space="preserve"> городского поселения </w:t>
      </w:r>
      <w:proofErr w:type="spellStart"/>
      <w:r w:rsidR="001F450D" w:rsidRPr="00171A75">
        <w:rPr>
          <w:sz w:val="28"/>
          <w:szCs w:val="28"/>
        </w:rPr>
        <w:t>Лежневского</w:t>
      </w:r>
      <w:proofErr w:type="spellEnd"/>
      <w:r w:rsidR="001F450D" w:rsidRPr="00171A75">
        <w:rPr>
          <w:sz w:val="28"/>
          <w:szCs w:val="28"/>
        </w:rPr>
        <w:t xml:space="preserve"> муниципального района  (третьего созыва</w:t>
      </w:r>
      <w:proofErr w:type="gramEnd"/>
      <w:r w:rsidR="001F450D" w:rsidRPr="00171A75">
        <w:rPr>
          <w:sz w:val="28"/>
          <w:szCs w:val="28"/>
        </w:rPr>
        <w:t xml:space="preserve">) </w:t>
      </w:r>
      <w:proofErr w:type="gramStart"/>
      <w:r w:rsidR="001F450D" w:rsidRPr="00171A75">
        <w:rPr>
          <w:sz w:val="28"/>
          <w:szCs w:val="28"/>
        </w:rPr>
        <w:t>от 30.08.2018 № 29 «Об утверждении Порядка организации и проведения общественных обсуждений, публичных слушаний по проектам муниципальных правовых актов по вопросам местного</w:t>
      </w:r>
      <w:r w:rsidR="001F450D">
        <w:rPr>
          <w:sz w:val="28"/>
          <w:szCs w:val="28"/>
        </w:rPr>
        <w:t xml:space="preserve"> значения в области градостроительной деятельности в </w:t>
      </w:r>
      <w:proofErr w:type="spellStart"/>
      <w:r w:rsidR="001F450D">
        <w:rPr>
          <w:sz w:val="28"/>
          <w:szCs w:val="28"/>
        </w:rPr>
        <w:t>Лежневском</w:t>
      </w:r>
      <w:proofErr w:type="spellEnd"/>
      <w:r w:rsidR="001F450D">
        <w:rPr>
          <w:sz w:val="28"/>
          <w:szCs w:val="28"/>
        </w:rPr>
        <w:t xml:space="preserve"> городском поселении», </w:t>
      </w:r>
      <w:hyperlink r:id="rId10" w:history="1">
        <w:r w:rsidRPr="00EF7CFD">
          <w:rPr>
            <w:color w:val="0000FF"/>
            <w:sz w:val="28"/>
            <w:szCs w:val="28"/>
          </w:rPr>
          <w:t>постановлением</w:t>
        </w:r>
      </w:hyperlink>
      <w:r w:rsidRPr="00EF7CFD">
        <w:rPr>
          <w:sz w:val="28"/>
          <w:szCs w:val="28"/>
        </w:rPr>
        <w:t xml:space="preserve"> Администрации </w:t>
      </w:r>
      <w:proofErr w:type="spellStart"/>
      <w:r w:rsidRPr="00EF7CFD">
        <w:rPr>
          <w:sz w:val="28"/>
          <w:szCs w:val="28"/>
        </w:rPr>
        <w:t>Лежневского</w:t>
      </w:r>
      <w:proofErr w:type="spellEnd"/>
      <w:r w:rsidRPr="00EF7CFD">
        <w:rPr>
          <w:sz w:val="28"/>
          <w:szCs w:val="28"/>
        </w:rPr>
        <w:t xml:space="preserve"> муниципального района Ивановской области от 30.01.2015 №</w:t>
      </w:r>
      <w:r>
        <w:rPr>
          <w:sz w:val="28"/>
          <w:szCs w:val="28"/>
        </w:rPr>
        <w:t>127</w:t>
      </w:r>
      <w:r w:rsidRPr="00EF7CFD">
        <w:rPr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 w:rsidRPr="00EF7CFD">
        <w:rPr>
          <w:sz w:val="28"/>
          <w:szCs w:val="28"/>
        </w:rPr>
        <w:t>Лежневского</w:t>
      </w:r>
      <w:proofErr w:type="spellEnd"/>
      <w:r w:rsidRPr="00EF7CFD">
        <w:rPr>
          <w:sz w:val="28"/>
          <w:szCs w:val="28"/>
        </w:rPr>
        <w:t xml:space="preserve"> муниципального района Ивановской области по предоставлению муниципальной услуги «Предоставление разрешения на отклонение от предельных</w:t>
      </w:r>
      <w:proofErr w:type="gramEnd"/>
      <w:r w:rsidRPr="00EF7CFD">
        <w:rPr>
          <w:sz w:val="28"/>
          <w:szCs w:val="28"/>
        </w:rPr>
        <w:t xml:space="preserve"> параметров разрешенного строительства, реконструкции объектов капитального строительства на территории </w:t>
      </w:r>
      <w:proofErr w:type="spellStart"/>
      <w:r w:rsidRPr="00EF7CFD">
        <w:rPr>
          <w:sz w:val="28"/>
          <w:szCs w:val="28"/>
        </w:rPr>
        <w:t>Лежневского</w:t>
      </w:r>
      <w:proofErr w:type="spellEnd"/>
      <w:r w:rsidRPr="00EF7CFD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района Ивановской области»</w:t>
      </w:r>
      <w:r w:rsidRPr="00EF7CFD">
        <w:rPr>
          <w:sz w:val="28"/>
          <w:szCs w:val="28"/>
        </w:rPr>
        <w:t xml:space="preserve">, Администрация </w:t>
      </w:r>
      <w:proofErr w:type="spellStart"/>
      <w:r w:rsidRPr="00EF7CFD">
        <w:rPr>
          <w:sz w:val="28"/>
          <w:szCs w:val="28"/>
        </w:rPr>
        <w:t>Лежневского</w:t>
      </w:r>
      <w:proofErr w:type="spellEnd"/>
      <w:r w:rsidRPr="00EF7CFD">
        <w:rPr>
          <w:sz w:val="28"/>
          <w:szCs w:val="28"/>
        </w:rPr>
        <w:t xml:space="preserve"> муниципального района </w:t>
      </w:r>
      <w:r w:rsidRPr="00EF7CFD">
        <w:rPr>
          <w:b/>
          <w:sz w:val="28"/>
          <w:szCs w:val="28"/>
        </w:rPr>
        <w:t>постановляет:</w:t>
      </w:r>
    </w:p>
    <w:p w:rsidR="00A63AE9" w:rsidRPr="001520B8" w:rsidRDefault="00A63AE9" w:rsidP="00A63AE9">
      <w:pPr>
        <w:ind w:firstLine="709"/>
        <w:jc w:val="both"/>
        <w:rPr>
          <w:sz w:val="28"/>
          <w:szCs w:val="28"/>
        </w:rPr>
      </w:pPr>
    </w:p>
    <w:p w:rsidR="00A63AE9" w:rsidRPr="00A63AE9" w:rsidRDefault="00A63AE9" w:rsidP="00A63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3AE9">
        <w:rPr>
          <w:color w:val="000000" w:themeColor="text1"/>
          <w:sz w:val="28"/>
          <w:szCs w:val="28"/>
        </w:rPr>
        <w:lastRenderedPageBreak/>
        <w:t xml:space="preserve">1. Предоставить разрешение на отклонение от предельных параметров разрешенного строительства в отношении земельного участка </w:t>
      </w:r>
      <w:r w:rsidR="001F450D" w:rsidRPr="0040787F">
        <w:rPr>
          <w:sz w:val="28"/>
          <w:szCs w:val="28"/>
        </w:rPr>
        <w:t xml:space="preserve">с </w:t>
      </w:r>
      <w:r w:rsidR="003A2803" w:rsidRPr="003A2803">
        <w:rPr>
          <w:sz w:val="28"/>
          <w:szCs w:val="28"/>
        </w:rPr>
        <w:t xml:space="preserve">КН 37:09:050108:58, расположенного по адресу: Ивановская область, </w:t>
      </w:r>
      <w:proofErr w:type="spellStart"/>
      <w:r w:rsidR="003A2803" w:rsidRPr="003A2803">
        <w:rPr>
          <w:sz w:val="28"/>
          <w:szCs w:val="28"/>
        </w:rPr>
        <w:t>Лежневский</w:t>
      </w:r>
      <w:proofErr w:type="spellEnd"/>
      <w:r w:rsidR="003A2803" w:rsidRPr="003A2803">
        <w:rPr>
          <w:sz w:val="28"/>
          <w:szCs w:val="28"/>
        </w:rPr>
        <w:t xml:space="preserve"> муниципальный район, </w:t>
      </w:r>
      <w:proofErr w:type="spellStart"/>
      <w:r w:rsidR="003A2803" w:rsidRPr="003A2803">
        <w:rPr>
          <w:sz w:val="28"/>
          <w:szCs w:val="28"/>
        </w:rPr>
        <w:t>Лежневское</w:t>
      </w:r>
      <w:proofErr w:type="spellEnd"/>
      <w:r w:rsidR="003A2803" w:rsidRPr="003A2803">
        <w:rPr>
          <w:sz w:val="28"/>
          <w:szCs w:val="28"/>
        </w:rPr>
        <w:t xml:space="preserve"> городское поселение, поселок Лежнево, улица Октябрьская, земельный участок 64</w:t>
      </w:r>
      <w:r w:rsidR="001F450D">
        <w:rPr>
          <w:sz w:val="28"/>
          <w:szCs w:val="28"/>
        </w:rPr>
        <w:t xml:space="preserve">, </w:t>
      </w:r>
      <w:r w:rsidRPr="00A63AE9">
        <w:rPr>
          <w:color w:val="000000" w:themeColor="text1"/>
          <w:sz w:val="28"/>
          <w:szCs w:val="28"/>
        </w:rPr>
        <w:t xml:space="preserve">площадью </w:t>
      </w:r>
      <w:r w:rsidR="001F450D" w:rsidRPr="0040787F">
        <w:rPr>
          <w:sz w:val="28"/>
          <w:szCs w:val="28"/>
        </w:rPr>
        <w:t>5</w:t>
      </w:r>
      <w:r w:rsidR="003A2803">
        <w:rPr>
          <w:sz w:val="28"/>
          <w:szCs w:val="28"/>
        </w:rPr>
        <w:t>66</w:t>
      </w:r>
      <w:r w:rsidRPr="00A63AE9">
        <w:rPr>
          <w:color w:val="000000" w:themeColor="text1"/>
          <w:sz w:val="28"/>
          <w:szCs w:val="28"/>
        </w:rPr>
        <w:t xml:space="preserve"> кв.м., </w:t>
      </w:r>
      <w:r w:rsidRPr="00A63AE9">
        <w:rPr>
          <w:sz w:val="28"/>
          <w:szCs w:val="28"/>
        </w:rPr>
        <w:t xml:space="preserve">в части: </w:t>
      </w:r>
    </w:p>
    <w:p w:rsidR="003A2803" w:rsidRPr="00F757FA" w:rsidRDefault="00A63AE9" w:rsidP="003A2803">
      <w:pPr>
        <w:pStyle w:val="90"/>
        <w:shd w:val="clear" w:color="auto" w:fill="auto"/>
        <w:spacing w:after="0" w:line="240" w:lineRule="auto"/>
        <w:ind w:firstLine="567"/>
        <w:contextualSpacing/>
        <w:jc w:val="both"/>
        <w:rPr>
          <w:b w:val="0"/>
          <w:sz w:val="28"/>
          <w:szCs w:val="28"/>
        </w:rPr>
      </w:pPr>
      <w:r w:rsidRPr="001F450D">
        <w:rPr>
          <w:sz w:val="28"/>
          <w:szCs w:val="28"/>
        </w:rPr>
        <w:t xml:space="preserve">- </w:t>
      </w:r>
      <w:r w:rsidR="003A2803" w:rsidRPr="00F757FA">
        <w:rPr>
          <w:b w:val="0"/>
          <w:color w:val="000000"/>
          <w:sz w:val="28"/>
          <w:szCs w:val="28"/>
          <w:lang w:bidi="ru-RU"/>
        </w:rPr>
        <w:t>сокращения минимального отступа от границы земельного участка со стороны пер. Октябрьский с 3,0 м до 0 м.</w:t>
      </w:r>
    </w:p>
    <w:p w:rsidR="00A63AE9" w:rsidRPr="001F450D" w:rsidRDefault="00A63AE9" w:rsidP="001F450D">
      <w:pPr>
        <w:ind w:firstLine="567"/>
        <w:jc w:val="both"/>
      </w:pPr>
      <w:r w:rsidRPr="00A63AE9">
        <w:rPr>
          <w:sz w:val="28"/>
          <w:szCs w:val="28"/>
        </w:rPr>
        <w:t xml:space="preserve">        2. </w:t>
      </w:r>
      <w:proofErr w:type="gramStart"/>
      <w:r w:rsidRPr="00A63AE9">
        <w:rPr>
          <w:sz w:val="28"/>
          <w:szCs w:val="28"/>
        </w:rPr>
        <w:t>Разместить</w:t>
      </w:r>
      <w:proofErr w:type="gramEnd"/>
      <w:r w:rsidRPr="00A63AE9">
        <w:rPr>
          <w:sz w:val="28"/>
          <w:szCs w:val="28"/>
        </w:rPr>
        <w:t xml:space="preserve"> данное Постановление на официальном сайте Администрации </w:t>
      </w:r>
      <w:proofErr w:type="spellStart"/>
      <w:r w:rsidRPr="00A63AE9">
        <w:rPr>
          <w:sz w:val="28"/>
          <w:szCs w:val="28"/>
        </w:rPr>
        <w:t>Лежневского</w:t>
      </w:r>
      <w:proofErr w:type="spellEnd"/>
      <w:r w:rsidRPr="00A63AE9">
        <w:rPr>
          <w:sz w:val="28"/>
          <w:szCs w:val="28"/>
        </w:rPr>
        <w:t xml:space="preserve"> муниципального района в сети Интернет: http://lezhnevo.ru/, опубликовать в газете «Сельские вести».</w:t>
      </w:r>
    </w:p>
    <w:p w:rsidR="00A63AE9" w:rsidRDefault="00A63AE9" w:rsidP="00A63AE9">
      <w:pPr>
        <w:rPr>
          <w:b/>
          <w:color w:val="000000"/>
          <w:sz w:val="28"/>
          <w:szCs w:val="28"/>
        </w:rPr>
      </w:pPr>
    </w:p>
    <w:p w:rsidR="00A63AE9" w:rsidRDefault="00A63AE9" w:rsidP="00A63AE9">
      <w:pPr>
        <w:rPr>
          <w:b/>
          <w:color w:val="000000"/>
          <w:sz w:val="28"/>
          <w:szCs w:val="28"/>
        </w:rPr>
      </w:pPr>
    </w:p>
    <w:p w:rsidR="00A63AE9" w:rsidRDefault="00A63AE9" w:rsidP="00A63AE9">
      <w:pPr>
        <w:rPr>
          <w:b/>
          <w:color w:val="000000"/>
          <w:sz w:val="28"/>
          <w:szCs w:val="28"/>
        </w:rPr>
      </w:pPr>
    </w:p>
    <w:p w:rsidR="00A63AE9" w:rsidRPr="00EF7CFD" w:rsidRDefault="00A63AE9" w:rsidP="00A63AE9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>Глав</w:t>
      </w:r>
      <w:r w:rsidR="001F450D">
        <w:rPr>
          <w:b/>
          <w:color w:val="000000"/>
          <w:sz w:val="28"/>
          <w:szCs w:val="28"/>
        </w:rPr>
        <w:t>а</w:t>
      </w:r>
      <w:r w:rsidRPr="00EF7CFD">
        <w:rPr>
          <w:b/>
          <w:color w:val="000000"/>
          <w:sz w:val="28"/>
          <w:szCs w:val="28"/>
        </w:rPr>
        <w:t xml:space="preserve"> </w:t>
      </w:r>
      <w:proofErr w:type="spellStart"/>
      <w:r w:rsidRPr="00EF7CFD">
        <w:rPr>
          <w:b/>
          <w:color w:val="000000"/>
          <w:sz w:val="28"/>
          <w:szCs w:val="28"/>
        </w:rPr>
        <w:t>Лежневского</w:t>
      </w:r>
      <w:proofErr w:type="spellEnd"/>
      <w:r w:rsidRPr="00EF7CFD">
        <w:rPr>
          <w:b/>
          <w:color w:val="000000"/>
          <w:sz w:val="28"/>
          <w:szCs w:val="28"/>
        </w:rPr>
        <w:t xml:space="preserve"> </w:t>
      </w:r>
    </w:p>
    <w:p w:rsidR="00A63AE9" w:rsidRPr="00EF7CFD" w:rsidRDefault="00A63AE9" w:rsidP="00A63AE9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 xml:space="preserve">муниципального  района                                                                </w:t>
      </w:r>
      <w:r>
        <w:rPr>
          <w:b/>
          <w:color w:val="000000"/>
          <w:sz w:val="28"/>
          <w:szCs w:val="28"/>
        </w:rPr>
        <w:t>А.Ю. Ильичев</w:t>
      </w:r>
    </w:p>
    <w:p w:rsidR="00A63AE9" w:rsidRDefault="00A63AE9" w:rsidP="00A63AE9"/>
    <w:p w:rsidR="005C6331" w:rsidRDefault="005C6331" w:rsidP="005C6331">
      <w:pPr>
        <w:jc w:val="center"/>
        <w:rPr>
          <w:b/>
          <w:sz w:val="36"/>
          <w:szCs w:val="36"/>
        </w:rPr>
      </w:pPr>
    </w:p>
    <w:p w:rsidR="00B0058D" w:rsidRDefault="00B0058D" w:rsidP="00AD0C7C"/>
    <w:sectPr w:rsidR="00B0058D" w:rsidSect="003A2803">
      <w:pgSz w:w="11906" w:h="16838"/>
      <w:pgMar w:top="851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12"/>
  </w:num>
  <w:num w:numId="12">
    <w:abstractNumId w:val="16"/>
  </w:num>
  <w:num w:numId="13">
    <w:abstractNumId w:val="4"/>
  </w:num>
  <w:num w:numId="14">
    <w:abstractNumId w:val="0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7A65"/>
    <w:rsid w:val="00032783"/>
    <w:rsid w:val="00032B62"/>
    <w:rsid w:val="00034A27"/>
    <w:rsid w:val="00045880"/>
    <w:rsid w:val="0005279B"/>
    <w:rsid w:val="00053B9F"/>
    <w:rsid w:val="00061F21"/>
    <w:rsid w:val="000661D4"/>
    <w:rsid w:val="00072A56"/>
    <w:rsid w:val="00075297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5BD8"/>
    <w:rsid w:val="000E6312"/>
    <w:rsid w:val="000F2AC7"/>
    <w:rsid w:val="0010164A"/>
    <w:rsid w:val="00102938"/>
    <w:rsid w:val="001059B9"/>
    <w:rsid w:val="00107464"/>
    <w:rsid w:val="001139CE"/>
    <w:rsid w:val="001160AA"/>
    <w:rsid w:val="00116527"/>
    <w:rsid w:val="00121E95"/>
    <w:rsid w:val="00122284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657E8"/>
    <w:rsid w:val="00171A75"/>
    <w:rsid w:val="00176683"/>
    <w:rsid w:val="001823C4"/>
    <w:rsid w:val="00191101"/>
    <w:rsid w:val="00193ABA"/>
    <w:rsid w:val="001947CE"/>
    <w:rsid w:val="00196C28"/>
    <w:rsid w:val="001A1244"/>
    <w:rsid w:val="001A1ED6"/>
    <w:rsid w:val="001B5E02"/>
    <w:rsid w:val="001C6B99"/>
    <w:rsid w:val="001D1957"/>
    <w:rsid w:val="001D456B"/>
    <w:rsid w:val="001D5564"/>
    <w:rsid w:val="001D71DB"/>
    <w:rsid w:val="001F450D"/>
    <w:rsid w:val="001F4E8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3D29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F97"/>
    <w:rsid w:val="002A2EAA"/>
    <w:rsid w:val="002A6184"/>
    <w:rsid w:val="002B20AF"/>
    <w:rsid w:val="002B2C0D"/>
    <w:rsid w:val="002B5E5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685A"/>
    <w:rsid w:val="00304F39"/>
    <w:rsid w:val="00307721"/>
    <w:rsid w:val="00313F46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703AD"/>
    <w:rsid w:val="00375276"/>
    <w:rsid w:val="003816F5"/>
    <w:rsid w:val="00383A9A"/>
    <w:rsid w:val="0038500E"/>
    <w:rsid w:val="00386C0B"/>
    <w:rsid w:val="00391D07"/>
    <w:rsid w:val="003929BC"/>
    <w:rsid w:val="0039365F"/>
    <w:rsid w:val="00394606"/>
    <w:rsid w:val="00396E3F"/>
    <w:rsid w:val="003971C2"/>
    <w:rsid w:val="003A2803"/>
    <w:rsid w:val="003A4C75"/>
    <w:rsid w:val="003A61E7"/>
    <w:rsid w:val="003B2520"/>
    <w:rsid w:val="003B3D2D"/>
    <w:rsid w:val="003B46CD"/>
    <w:rsid w:val="003C556B"/>
    <w:rsid w:val="003C5BE3"/>
    <w:rsid w:val="003D5C12"/>
    <w:rsid w:val="003D5DEB"/>
    <w:rsid w:val="003E0C23"/>
    <w:rsid w:val="003E194C"/>
    <w:rsid w:val="003E239E"/>
    <w:rsid w:val="00400B10"/>
    <w:rsid w:val="0040413D"/>
    <w:rsid w:val="00406C55"/>
    <w:rsid w:val="00413C05"/>
    <w:rsid w:val="00417468"/>
    <w:rsid w:val="00417BDB"/>
    <w:rsid w:val="004207E8"/>
    <w:rsid w:val="00426875"/>
    <w:rsid w:val="004346F0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72B09"/>
    <w:rsid w:val="004758B2"/>
    <w:rsid w:val="004902F8"/>
    <w:rsid w:val="00493B52"/>
    <w:rsid w:val="00495F42"/>
    <w:rsid w:val="004A42F4"/>
    <w:rsid w:val="004A54B6"/>
    <w:rsid w:val="004D0901"/>
    <w:rsid w:val="004D66CD"/>
    <w:rsid w:val="004D69EF"/>
    <w:rsid w:val="004E1608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258B"/>
    <w:rsid w:val="00523990"/>
    <w:rsid w:val="005340CA"/>
    <w:rsid w:val="005349C3"/>
    <w:rsid w:val="0054114D"/>
    <w:rsid w:val="00553F77"/>
    <w:rsid w:val="005548E9"/>
    <w:rsid w:val="005551DF"/>
    <w:rsid w:val="005618DC"/>
    <w:rsid w:val="00564B1B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5AC8"/>
    <w:rsid w:val="005C6331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2210"/>
    <w:rsid w:val="00664031"/>
    <w:rsid w:val="00664F54"/>
    <w:rsid w:val="00667BC3"/>
    <w:rsid w:val="0067542A"/>
    <w:rsid w:val="0068218D"/>
    <w:rsid w:val="006835EB"/>
    <w:rsid w:val="00691E7F"/>
    <w:rsid w:val="00694FD0"/>
    <w:rsid w:val="006A19E3"/>
    <w:rsid w:val="006B077A"/>
    <w:rsid w:val="006B5290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4DD7"/>
    <w:rsid w:val="00704EC2"/>
    <w:rsid w:val="007053F8"/>
    <w:rsid w:val="007078FB"/>
    <w:rsid w:val="0072156E"/>
    <w:rsid w:val="007262B9"/>
    <w:rsid w:val="007304F2"/>
    <w:rsid w:val="00741A1F"/>
    <w:rsid w:val="00744573"/>
    <w:rsid w:val="007448EB"/>
    <w:rsid w:val="00745B25"/>
    <w:rsid w:val="00746712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90386"/>
    <w:rsid w:val="007907EE"/>
    <w:rsid w:val="00790DEB"/>
    <w:rsid w:val="00791972"/>
    <w:rsid w:val="007949D2"/>
    <w:rsid w:val="007A0B6C"/>
    <w:rsid w:val="007A221A"/>
    <w:rsid w:val="007C3A9F"/>
    <w:rsid w:val="007C3F41"/>
    <w:rsid w:val="007C540C"/>
    <w:rsid w:val="007D01F5"/>
    <w:rsid w:val="007D2A16"/>
    <w:rsid w:val="007E05D4"/>
    <w:rsid w:val="007E0AA5"/>
    <w:rsid w:val="007E17A2"/>
    <w:rsid w:val="007E2792"/>
    <w:rsid w:val="007F168B"/>
    <w:rsid w:val="007F41D7"/>
    <w:rsid w:val="007F4CF3"/>
    <w:rsid w:val="007F66A8"/>
    <w:rsid w:val="00802929"/>
    <w:rsid w:val="00802AF2"/>
    <w:rsid w:val="00811A4B"/>
    <w:rsid w:val="00827B31"/>
    <w:rsid w:val="00837149"/>
    <w:rsid w:val="008424FA"/>
    <w:rsid w:val="008464C9"/>
    <w:rsid w:val="00846B7C"/>
    <w:rsid w:val="00847F78"/>
    <w:rsid w:val="008548C8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62E6"/>
    <w:rsid w:val="008A135E"/>
    <w:rsid w:val="008C0437"/>
    <w:rsid w:val="008C043B"/>
    <w:rsid w:val="008C1197"/>
    <w:rsid w:val="008C34BC"/>
    <w:rsid w:val="008D765E"/>
    <w:rsid w:val="008E38DA"/>
    <w:rsid w:val="008F1477"/>
    <w:rsid w:val="008F282A"/>
    <w:rsid w:val="008F2E1E"/>
    <w:rsid w:val="008F3534"/>
    <w:rsid w:val="008F6491"/>
    <w:rsid w:val="008F66EF"/>
    <w:rsid w:val="00912462"/>
    <w:rsid w:val="00921F1F"/>
    <w:rsid w:val="009303B0"/>
    <w:rsid w:val="00932564"/>
    <w:rsid w:val="00937445"/>
    <w:rsid w:val="009453CF"/>
    <w:rsid w:val="0094718C"/>
    <w:rsid w:val="0095005D"/>
    <w:rsid w:val="009507B3"/>
    <w:rsid w:val="00950CD9"/>
    <w:rsid w:val="00957CB6"/>
    <w:rsid w:val="009609FD"/>
    <w:rsid w:val="00966FBB"/>
    <w:rsid w:val="009722ED"/>
    <w:rsid w:val="00975F9C"/>
    <w:rsid w:val="009858AA"/>
    <w:rsid w:val="009A0E9F"/>
    <w:rsid w:val="009A23F9"/>
    <w:rsid w:val="009A259A"/>
    <w:rsid w:val="009A3DF5"/>
    <w:rsid w:val="009B4012"/>
    <w:rsid w:val="009D7072"/>
    <w:rsid w:val="009E0C74"/>
    <w:rsid w:val="009E11C6"/>
    <w:rsid w:val="009E1264"/>
    <w:rsid w:val="009E129F"/>
    <w:rsid w:val="009E428F"/>
    <w:rsid w:val="009E50AE"/>
    <w:rsid w:val="009E5AB8"/>
    <w:rsid w:val="009F2FA1"/>
    <w:rsid w:val="00A0091E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6158"/>
    <w:rsid w:val="00A3753C"/>
    <w:rsid w:val="00A402B5"/>
    <w:rsid w:val="00A43C04"/>
    <w:rsid w:val="00A46590"/>
    <w:rsid w:val="00A51DDA"/>
    <w:rsid w:val="00A5675E"/>
    <w:rsid w:val="00A63AE9"/>
    <w:rsid w:val="00A65A2E"/>
    <w:rsid w:val="00A67AB7"/>
    <w:rsid w:val="00A84398"/>
    <w:rsid w:val="00A87C4B"/>
    <w:rsid w:val="00A97D10"/>
    <w:rsid w:val="00AA0F06"/>
    <w:rsid w:val="00AA456F"/>
    <w:rsid w:val="00AA6000"/>
    <w:rsid w:val="00AB58F2"/>
    <w:rsid w:val="00AB5B55"/>
    <w:rsid w:val="00AB6764"/>
    <w:rsid w:val="00AB6BE0"/>
    <w:rsid w:val="00AC5696"/>
    <w:rsid w:val="00AD0C7C"/>
    <w:rsid w:val="00AE30D1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37034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3D41"/>
    <w:rsid w:val="00B86A6F"/>
    <w:rsid w:val="00B9254F"/>
    <w:rsid w:val="00BB7687"/>
    <w:rsid w:val="00BB76B5"/>
    <w:rsid w:val="00BC606A"/>
    <w:rsid w:val="00BC6AAD"/>
    <w:rsid w:val="00BD02A0"/>
    <w:rsid w:val="00BD2213"/>
    <w:rsid w:val="00BE670D"/>
    <w:rsid w:val="00BF1084"/>
    <w:rsid w:val="00BF19AB"/>
    <w:rsid w:val="00BF1B78"/>
    <w:rsid w:val="00C00BA4"/>
    <w:rsid w:val="00C020BE"/>
    <w:rsid w:val="00C06584"/>
    <w:rsid w:val="00C151F0"/>
    <w:rsid w:val="00C17CCD"/>
    <w:rsid w:val="00C2665D"/>
    <w:rsid w:val="00C37049"/>
    <w:rsid w:val="00C40D14"/>
    <w:rsid w:val="00C42AEF"/>
    <w:rsid w:val="00C44A8D"/>
    <w:rsid w:val="00C46941"/>
    <w:rsid w:val="00C51F2E"/>
    <w:rsid w:val="00C5370D"/>
    <w:rsid w:val="00C54CC6"/>
    <w:rsid w:val="00C63B23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C2911"/>
    <w:rsid w:val="00CC5A98"/>
    <w:rsid w:val="00CD19A2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417FB"/>
    <w:rsid w:val="00D522AF"/>
    <w:rsid w:val="00D53E3F"/>
    <w:rsid w:val="00D5455D"/>
    <w:rsid w:val="00D60364"/>
    <w:rsid w:val="00D62073"/>
    <w:rsid w:val="00D63A22"/>
    <w:rsid w:val="00D63F80"/>
    <w:rsid w:val="00D642E6"/>
    <w:rsid w:val="00D6433D"/>
    <w:rsid w:val="00D67AE5"/>
    <w:rsid w:val="00D7105D"/>
    <w:rsid w:val="00D72877"/>
    <w:rsid w:val="00D73B42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D7C83"/>
    <w:rsid w:val="00DE21D0"/>
    <w:rsid w:val="00DE582B"/>
    <w:rsid w:val="00DE5A56"/>
    <w:rsid w:val="00DF1505"/>
    <w:rsid w:val="00DF1BC0"/>
    <w:rsid w:val="00DF5324"/>
    <w:rsid w:val="00DF7E30"/>
    <w:rsid w:val="00E006DB"/>
    <w:rsid w:val="00E01E08"/>
    <w:rsid w:val="00E05370"/>
    <w:rsid w:val="00E10ADD"/>
    <w:rsid w:val="00E136B7"/>
    <w:rsid w:val="00E312EF"/>
    <w:rsid w:val="00E336A3"/>
    <w:rsid w:val="00E362E5"/>
    <w:rsid w:val="00E45B0D"/>
    <w:rsid w:val="00E62B3D"/>
    <w:rsid w:val="00E63F54"/>
    <w:rsid w:val="00E70C03"/>
    <w:rsid w:val="00E720DE"/>
    <w:rsid w:val="00E72285"/>
    <w:rsid w:val="00E72917"/>
    <w:rsid w:val="00E84BC7"/>
    <w:rsid w:val="00E91980"/>
    <w:rsid w:val="00E9553D"/>
    <w:rsid w:val="00E955CD"/>
    <w:rsid w:val="00E96840"/>
    <w:rsid w:val="00E97EEB"/>
    <w:rsid w:val="00EA04D8"/>
    <w:rsid w:val="00EA34C8"/>
    <w:rsid w:val="00EB0994"/>
    <w:rsid w:val="00EB0E61"/>
    <w:rsid w:val="00EB556C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36DD"/>
    <w:rsid w:val="00EF61CE"/>
    <w:rsid w:val="00EF7FD9"/>
    <w:rsid w:val="00F01943"/>
    <w:rsid w:val="00F02F0A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D65"/>
    <w:rsid w:val="00F652E6"/>
    <w:rsid w:val="00F8556B"/>
    <w:rsid w:val="00F8679B"/>
    <w:rsid w:val="00F9602E"/>
    <w:rsid w:val="00F97842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customStyle="1" w:styleId="9">
    <w:name w:val="Основной текст (9)_"/>
    <w:basedOn w:val="a0"/>
    <w:link w:val="90"/>
    <w:rsid w:val="003A280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A2803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B76908CDBFA5A72AACAF6FD0EBBAC0BF1F45C5519DB52624D49E901j9vF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1B76908CDBFA5A72AAD4FBEB62E7A30EFEA255511FD10C3D1212B456965578j7v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B76908CDBFA5A72AACAF6FD0EBBAC0BF1F45D531FDB52624D49E901j9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A498-D774-42F5-BEB0-B996AC1E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184</cp:revision>
  <cp:lastPrinted>2024-08-16T12:34:00Z</cp:lastPrinted>
  <dcterms:created xsi:type="dcterms:W3CDTF">2016-05-25T05:43:00Z</dcterms:created>
  <dcterms:modified xsi:type="dcterms:W3CDTF">2024-08-20T11:00:00Z</dcterms:modified>
</cp:coreProperties>
</file>