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80" w:type="dxa"/>
        <w:tblInd w:w="93" w:type="dxa"/>
        <w:tblLayout w:type="fixed"/>
        <w:tblLook w:val="04A0"/>
      </w:tblPr>
      <w:tblGrid>
        <w:gridCol w:w="15180"/>
      </w:tblGrid>
      <w:tr w:rsidR="00A46EED" w:rsidRPr="00540A05" w:rsidTr="003F0933">
        <w:trPr>
          <w:trHeight w:val="255"/>
        </w:trPr>
        <w:tc>
          <w:tcPr>
            <w:tcW w:w="15180" w:type="dxa"/>
            <w:noWrap/>
            <w:vAlign w:val="bottom"/>
            <w:hideMark/>
          </w:tcPr>
          <w:p w:rsidR="00A66C48" w:rsidRPr="00540A05" w:rsidRDefault="00A66C48" w:rsidP="00A66C48">
            <w:pPr>
              <w:spacing w:after="0" w:line="240" w:lineRule="auto"/>
              <w:jc w:val="right"/>
              <w:rPr>
                <w:rFonts w:ascii="Times New Roman" w:hAnsi="Times New Roman" w:cs="Times New Roman"/>
                <w:sz w:val="28"/>
                <w:szCs w:val="28"/>
              </w:rPr>
            </w:pPr>
            <w:r w:rsidRPr="00540A05">
              <w:rPr>
                <w:rFonts w:ascii="Times New Roman" w:hAnsi="Times New Roman" w:cs="Times New Roman"/>
                <w:sz w:val="28"/>
                <w:szCs w:val="28"/>
              </w:rPr>
              <w:t xml:space="preserve">Приложение </w:t>
            </w:r>
            <w:r w:rsidR="00A022AB" w:rsidRPr="00540A05">
              <w:rPr>
                <w:rFonts w:ascii="Times New Roman" w:hAnsi="Times New Roman" w:cs="Times New Roman"/>
                <w:sz w:val="28"/>
                <w:szCs w:val="28"/>
              </w:rPr>
              <w:t>2</w:t>
            </w:r>
          </w:p>
          <w:p w:rsidR="00A66C48" w:rsidRPr="00540A05" w:rsidRDefault="00A66C48" w:rsidP="00A66C48">
            <w:pPr>
              <w:spacing w:after="0" w:line="240" w:lineRule="auto"/>
              <w:jc w:val="right"/>
              <w:rPr>
                <w:rFonts w:ascii="Times New Roman" w:hAnsi="Times New Roman" w:cs="Times New Roman"/>
                <w:sz w:val="28"/>
                <w:szCs w:val="28"/>
              </w:rPr>
            </w:pPr>
            <w:r w:rsidRPr="00540A05">
              <w:rPr>
                <w:rFonts w:ascii="Times New Roman" w:hAnsi="Times New Roman" w:cs="Times New Roman"/>
                <w:sz w:val="28"/>
                <w:szCs w:val="28"/>
              </w:rPr>
              <w:t>к решению Совета Лежневского</w:t>
            </w:r>
          </w:p>
          <w:p w:rsidR="00A66C48" w:rsidRPr="00540A05" w:rsidRDefault="00A66C48" w:rsidP="00A66C48">
            <w:pPr>
              <w:spacing w:after="0" w:line="240" w:lineRule="auto"/>
              <w:jc w:val="right"/>
              <w:rPr>
                <w:rFonts w:ascii="Times New Roman" w:hAnsi="Times New Roman" w:cs="Times New Roman"/>
                <w:sz w:val="28"/>
                <w:szCs w:val="28"/>
              </w:rPr>
            </w:pPr>
            <w:r w:rsidRPr="00540A05">
              <w:rPr>
                <w:rFonts w:ascii="Times New Roman" w:hAnsi="Times New Roman" w:cs="Times New Roman"/>
                <w:sz w:val="28"/>
                <w:szCs w:val="28"/>
              </w:rPr>
              <w:t>муниципального района</w:t>
            </w:r>
          </w:p>
          <w:p w:rsidR="00A46EED" w:rsidRPr="00540A05" w:rsidRDefault="000070AE" w:rsidP="00646DBC">
            <w:pPr>
              <w:spacing w:after="0" w:line="240" w:lineRule="auto"/>
              <w:jc w:val="right"/>
              <w:rPr>
                <w:rFonts w:ascii="Times New Roman" w:hAnsi="Times New Roman" w:cs="Times New Roman"/>
                <w:sz w:val="28"/>
                <w:szCs w:val="28"/>
              </w:rPr>
            </w:pPr>
            <w:r w:rsidRPr="00540A05">
              <w:rPr>
                <w:rFonts w:ascii="Times New Roman" w:hAnsi="Times New Roman" w:cs="Times New Roman"/>
                <w:sz w:val="28"/>
                <w:szCs w:val="28"/>
              </w:rPr>
              <w:t xml:space="preserve"> от  </w:t>
            </w:r>
            <w:r w:rsidR="00646DBC">
              <w:rPr>
                <w:rFonts w:ascii="Times New Roman" w:hAnsi="Times New Roman" w:cs="Times New Roman"/>
                <w:sz w:val="28"/>
                <w:szCs w:val="28"/>
              </w:rPr>
              <w:t>________</w:t>
            </w:r>
            <w:r w:rsidRPr="00540A05">
              <w:rPr>
                <w:rFonts w:ascii="Times New Roman" w:hAnsi="Times New Roman" w:cs="Times New Roman"/>
                <w:sz w:val="28"/>
                <w:szCs w:val="28"/>
              </w:rPr>
              <w:t>.2025г №</w:t>
            </w:r>
            <w:r w:rsidR="00646DBC">
              <w:rPr>
                <w:rFonts w:ascii="Times New Roman" w:hAnsi="Times New Roman" w:cs="Times New Roman"/>
                <w:sz w:val="28"/>
                <w:szCs w:val="28"/>
              </w:rPr>
              <w:t>__</w:t>
            </w:r>
            <w:r w:rsidR="00A66C48" w:rsidRPr="00540A05">
              <w:rPr>
                <w:rFonts w:ascii="Times New Roman" w:hAnsi="Times New Roman" w:cs="Times New Roman"/>
                <w:sz w:val="28"/>
                <w:szCs w:val="28"/>
              </w:rPr>
              <w:t xml:space="preserve">  </w:t>
            </w:r>
            <w:r w:rsidR="00323552" w:rsidRPr="00540A05">
              <w:rPr>
                <w:rFonts w:ascii="Times New Roman" w:hAnsi="Times New Roman" w:cs="Times New Roman"/>
                <w:sz w:val="28"/>
                <w:szCs w:val="28"/>
              </w:rPr>
              <w:t xml:space="preserve"> </w:t>
            </w:r>
            <w:r w:rsidR="00A46EED" w:rsidRPr="00540A05">
              <w:rPr>
                <w:rFonts w:ascii="Times New Roman" w:hAnsi="Times New Roman" w:cs="Times New Roman"/>
                <w:sz w:val="28"/>
                <w:szCs w:val="28"/>
              </w:rPr>
              <w:t xml:space="preserve">                                                                                                                                                                                                                                                                               Приложение </w:t>
            </w:r>
            <w:r w:rsidR="008A3EA4" w:rsidRPr="00540A05">
              <w:rPr>
                <w:rFonts w:ascii="Times New Roman" w:hAnsi="Times New Roman" w:cs="Times New Roman"/>
                <w:sz w:val="28"/>
                <w:szCs w:val="28"/>
              </w:rPr>
              <w:t>4</w:t>
            </w:r>
            <w:r w:rsidR="00A46EED" w:rsidRPr="00540A05">
              <w:rPr>
                <w:rFonts w:ascii="Times New Roman" w:hAnsi="Times New Roman" w:cs="Times New Roman"/>
                <w:sz w:val="28"/>
                <w:szCs w:val="28"/>
              </w:rPr>
              <w:t xml:space="preserve"> </w:t>
            </w:r>
          </w:p>
        </w:tc>
      </w:tr>
      <w:tr w:rsidR="00A46EED" w:rsidRPr="00540A05" w:rsidTr="003F0933">
        <w:trPr>
          <w:trHeight w:val="240"/>
        </w:trPr>
        <w:tc>
          <w:tcPr>
            <w:tcW w:w="15180" w:type="dxa"/>
            <w:noWrap/>
            <w:vAlign w:val="bottom"/>
            <w:hideMark/>
          </w:tcPr>
          <w:p w:rsidR="00A46EED" w:rsidRPr="00540A05" w:rsidRDefault="00A46EED" w:rsidP="003F0933">
            <w:pPr>
              <w:spacing w:after="0" w:line="240" w:lineRule="auto"/>
              <w:jc w:val="right"/>
              <w:rPr>
                <w:rFonts w:ascii="Times New Roman" w:hAnsi="Times New Roman" w:cs="Times New Roman"/>
                <w:sz w:val="28"/>
                <w:szCs w:val="28"/>
              </w:rPr>
            </w:pPr>
            <w:r w:rsidRPr="00540A05">
              <w:rPr>
                <w:rFonts w:ascii="Times New Roman" w:hAnsi="Times New Roman" w:cs="Times New Roman"/>
                <w:sz w:val="28"/>
                <w:szCs w:val="28"/>
              </w:rPr>
              <w:t xml:space="preserve">                                                                                         к решению  Совета Лежневского</w:t>
            </w:r>
          </w:p>
        </w:tc>
      </w:tr>
      <w:tr w:rsidR="00A46EED" w:rsidRPr="00540A05" w:rsidTr="003F0933">
        <w:trPr>
          <w:trHeight w:val="240"/>
        </w:trPr>
        <w:tc>
          <w:tcPr>
            <w:tcW w:w="15180" w:type="dxa"/>
            <w:noWrap/>
            <w:vAlign w:val="bottom"/>
            <w:hideMark/>
          </w:tcPr>
          <w:p w:rsidR="00A46EED" w:rsidRPr="00540A05" w:rsidRDefault="00A46EED" w:rsidP="003F0933">
            <w:pPr>
              <w:spacing w:after="0" w:line="240" w:lineRule="auto"/>
              <w:jc w:val="right"/>
              <w:rPr>
                <w:rFonts w:ascii="Times New Roman" w:hAnsi="Times New Roman" w:cs="Times New Roman"/>
                <w:sz w:val="28"/>
                <w:szCs w:val="28"/>
              </w:rPr>
            </w:pPr>
            <w:r w:rsidRPr="00540A05">
              <w:rPr>
                <w:rFonts w:ascii="Times New Roman" w:hAnsi="Times New Roman" w:cs="Times New Roman"/>
                <w:sz w:val="28"/>
                <w:szCs w:val="28"/>
              </w:rPr>
              <w:t>муниципального района</w:t>
            </w:r>
          </w:p>
        </w:tc>
      </w:tr>
      <w:tr w:rsidR="00A46EED" w:rsidRPr="00540A05" w:rsidTr="003F0933">
        <w:trPr>
          <w:trHeight w:val="270"/>
        </w:trPr>
        <w:tc>
          <w:tcPr>
            <w:tcW w:w="15180" w:type="dxa"/>
            <w:noWrap/>
            <w:vAlign w:val="bottom"/>
            <w:hideMark/>
          </w:tcPr>
          <w:p w:rsidR="00A46EED" w:rsidRPr="00540A05" w:rsidRDefault="00A46EED" w:rsidP="00963309">
            <w:pPr>
              <w:spacing w:after="0" w:line="240" w:lineRule="auto"/>
              <w:jc w:val="right"/>
              <w:rPr>
                <w:rFonts w:ascii="Times New Roman" w:hAnsi="Times New Roman" w:cs="Times New Roman"/>
                <w:sz w:val="28"/>
                <w:szCs w:val="28"/>
              </w:rPr>
            </w:pPr>
            <w:r w:rsidRPr="00540A05">
              <w:rPr>
                <w:rFonts w:ascii="Times New Roman" w:hAnsi="Times New Roman" w:cs="Times New Roman"/>
                <w:sz w:val="28"/>
                <w:szCs w:val="28"/>
              </w:rPr>
              <w:t xml:space="preserve">                                                               </w:t>
            </w:r>
            <w:r w:rsidR="00963309" w:rsidRPr="00540A05">
              <w:rPr>
                <w:rFonts w:ascii="Times New Roman" w:hAnsi="Times New Roman" w:cs="Times New Roman"/>
                <w:sz w:val="28"/>
                <w:szCs w:val="28"/>
              </w:rPr>
              <w:t xml:space="preserve">                    </w:t>
            </w:r>
            <w:r w:rsidR="00ED6AB4" w:rsidRPr="00540A05">
              <w:rPr>
                <w:rFonts w:ascii="Times New Roman" w:hAnsi="Times New Roman" w:cs="Times New Roman"/>
                <w:sz w:val="28"/>
                <w:szCs w:val="28"/>
              </w:rPr>
              <w:t xml:space="preserve">  от 19</w:t>
            </w:r>
            <w:r w:rsidR="00B61D09" w:rsidRPr="00540A05">
              <w:rPr>
                <w:rFonts w:ascii="Times New Roman" w:hAnsi="Times New Roman" w:cs="Times New Roman"/>
                <w:sz w:val="28"/>
                <w:szCs w:val="28"/>
              </w:rPr>
              <w:t>.12</w:t>
            </w:r>
            <w:r w:rsidRPr="00540A05">
              <w:rPr>
                <w:rFonts w:ascii="Times New Roman" w:hAnsi="Times New Roman" w:cs="Times New Roman"/>
                <w:sz w:val="28"/>
                <w:szCs w:val="28"/>
              </w:rPr>
              <w:t>.202</w:t>
            </w:r>
            <w:r w:rsidR="00963309" w:rsidRPr="00540A05">
              <w:rPr>
                <w:rFonts w:ascii="Times New Roman" w:hAnsi="Times New Roman" w:cs="Times New Roman"/>
                <w:sz w:val="28"/>
                <w:szCs w:val="28"/>
              </w:rPr>
              <w:t>4</w:t>
            </w:r>
            <w:r w:rsidRPr="00540A05">
              <w:rPr>
                <w:rFonts w:ascii="Times New Roman" w:hAnsi="Times New Roman" w:cs="Times New Roman"/>
                <w:sz w:val="28"/>
                <w:szCs w:val="28"/>
              </w:rPr>
              <w:t xml:space="preserve">г № </w:t>
            </w:r>
            <w:r w:rsidR="00ED6AB4" w:rsidRPr="00540A05">
              <w:rPr>
                <w:rFonts w:ascii="Times New Roman" w:hAnsi="Times New Roman" w:cs="Times New Roman"/>
                <w:sz w:val="28"/>
                <w:szCs w:val="28"/>
              </w:rPr>
              <w:t>53</w:t>
            </w:r>
          </w:p>
        </w:tc>
      </w:tr>
    </w:tbl>
    <w:p w:rsidR="00A46EED" w:rsidRPr="00540A05" w:rsidRDefault="00A46EED" w:rsidP="00A46EED">
      <w:pPr>
        <w:rPr>
          <w:rFonts w:ascii="Times New Roman" w:hAnsi="Times New Roman" w:cs="Times New Roman"/>
          <w:sz w:val="28"/>
          <w:szCs w:val="28"/>
        </w:rPr>
      </w:pPr>
    </w:p>
    <w:p w:rsidR="00A3135A" w:rsidRPr="00540A05" w:rsidRDefault="00A46EED" w:rsidP="00816226">
      <w:pPr>
        <w:autoSpaceDE w:val="0"/>
        <w:autoSpaceDN w:val="0"/>
        <w:adjustRightInd w:val="0"/>
        <w:spacing w:after="0" w:line="240" w:lineRule="auto"/>
        <w:jc w:val="center"/>
        <w:rPr>
          <w:rFonts w:ascii="Times New Roman" w:hAnsi="Times New Roman" w:cs="Times New Roman"/>
          <w:b/>
          <w:bCs/>
          <w:sz w:val="28"/>
          <w:szCs w:val="28"/>
        </w:rPr>
      </w:pPr>
      <w:r w:rsidRPr="00540A05">
        <w:rPr>
          <w:rFonts w:ascii="Times New Roman" w:hAnsi="Times New Roman" w:cs="Times New Roman"/>
          <w:b/>
          <w:sz w:val="28"/>
          <w:szCs w:val="28"/>
        </w:rPr>
        <w:t xml:space="preserve">Распределение бюджетных ассигнований по целевым статьям (муниципальным программам Лежневского муниципального района  и не включенным в муниципальные программы Лежневского муниципального района направлениям деятельности органов местного самоуправления Лежневского муниципального района), группам видов расходов классификации расходов районного бюджета </w:t>
      </w:r>
      <w:r w:rsidRPr="00540A05">
        <w:rPr>
          <w:rFonts w:ascii="Times New Roman" w:eastAsia="Calibri" w:hAnsi="Times New Roman" w:cs="Times New Roman"/>
          <w:b/>
          <w:sz w:val="28"/>
          <w:szCs w:val="28"/>
        </w:rPr>
        <w:t>на 202</w:t>
      </w:r>
      <w:r w:rsidR="00963309" w:rsidRPr="00540A05">
        <w:rPr>
          <w:rFonts w:ascii="Times New Roman" w:eastAsia="Calibri" w:hAnsi="Times New Roman" w:cs="Times New Roman"/>
          <w:b/>
          <w:sz w:val="28"/>
          <w:szCs w:val="28"/>
        </w:rPr>
        <w:t>5</w:t>
      </w:r>
      <w:r w:rsidRPr="00540A05">
        <w:rPr>
          <w:rFonts w:ascii="Times New Roman" w:eastAsia="Calibri" w:hAnsi="Times New Roman" w:cs="Times New Roman"/>
          <w:b/>
          <w:sz w:val="28"/>
          <w:szCs w:val="28"/>
        </w:rPr>
        <w:t xml:space="preserve"> год </w:t>
      </w:r>
      <w:r w:rsidRPr="00540A05">
        <w:rPr>
          <w:rFonts w:ascii="Times New Roman" w:hAnsi="Times New Roman" w:cs="Times New Roman"/>
          <w:b/>
          <w:bCs/>
          <w:sz w:val="28"/>
          <w:szCs w:val="28"/>
        </w:rPr>
        <w:t>и на плановый период 202</w:t>
      </w:r>
      <w:r w:rsidR="00963309" w:rsidRPr="00540A05">
        <w:rPr>
          <w:rFonts w:ascii="Times New Roman" w:hAnsi="Times New Roman" w:cs="Times New Roman"/>
          <w:b/>
          <w:bCs/>
          <w:sz w:val="28"/>
          <w:szCs w:val="28"/>
        </w:rPr>
        <w:t>6</w:t>
      </w:r>
      <w:r w:rsidRPr="00540A05">
        <w:rPr>
          <w:rFonts w:ascii="Times New Roman" w:hAnsi="Times New Roman" w:cs="Times New Roman"/>
          <w:b/>
          <w:bCs/>
          <w:sz w:val="28"/>
          <w:szCs w:val="28"/>
        </w:rPr>
        <w:t xml:space="preserve"> и 202</w:t>
      </w:r>
      <w:r w:rsidR="00963309" w:rsidRPr="00540A05">
        <w:rPr>
          <w:rFonts w:ascii="Times New Roman" w:hAnsi="Times New Roman" w:cs="Times New Roman"/>
          <w:b/>
          <w:bCs/>
          <w:sz w:val="28"/>
          <w:szCs w:val="28"/>
        </w:rPr>
        <w:t>7</w:t>
      </w:r>
      <w:r w:rsidRPr="00540A05">
        <w:rPr>
          <w:rFonts w:ascii="Times New Roman" w:hAnsi="Times New Roman" w:cs="Times New Roman"/>
          <w:b/>
          <w:bCs/>
          <w:sz w:val="28"/>
          <w:szCs w:val="28"/>
        </w:rPr>
        <w:t xml:space="preserve"> годов</w:t>
      </w:r>
    </w:p>
    <w:tbl>
      <w:tblPr>
        <w:tblW w:w="15324" w:type="dxa"/>
        <w:tblInd w:w="93" w:type="dxa"/>
        <w:tblLook w:val="04A0"/>
      </w:tblPr>
      <w:tblGrid>
        <w:gridCol w:w="5969"/>
        <w:gridCol w:w="1843"/>
        <w:gridCol w:w="992"/>
        <w:gridCol w:w="2268"/>
        <w:gridCol w:w="2126"/>
        <w:gridCol w:w="2126"/>
      </w:tblGrid>
      <w:tr w:rsidR="00AF4B06" w:rsidRPr="00540A05" w:rsidTr="00AF4B06">
        <w:trPr>
          <w:trHeight w:val="855"/>
        </w:trPr>
        <w:tc>
          <w:tcPr>
            <w:tcW w:w="5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B06" w:rsidRPr="00A46EED" w:rsidRDefault="00AF4B06" w:rsidP="00E85B4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B06" w:rsidRPr="00A46EED" w:rsidRDefault="00AF4B06" w:rsidP="00E85B45">
            <w:pPr>
              <w:spacing w:after="0" w:line="240" w:lineRule="auto"/>
              <w:jc w:val="center"/>
              <w:rPr>
                <w:rFonts w:ascii="Times New Roman" w:eastAsia="Times New Roman" w:hAnsi="Times New Roman" w:cs="Times New Roman"/>
                <w:color w:val="000000"/>
                <w:sz w:val="28"/>
                <w:szCs w:val="28"/>
              </w:rPr>
            </w:pPr>
            <w:r w:rsidRPr="003F0933">
              <w:rPr>
                <w:rFonts w:ascii="Times New Roman" w:eastAsia="Times New Roman" w:hAnsi="Times New Roman" w:cs="Times New Roman"/>
                <w:color w:val="000000"/>
                <w:sz w:val="28"/>
                <w:szCs w:val="28"/>
              </w:rPr>
              <w:t>Целевая статья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B06" w:rsidRDefault="00AF4B06" w:rsidP="00E85B45">
            <w:pPr>
              <w:spacing w:after="0" w:line="240" w:lineRule="auto"/>
              <w:jc w:val="center"/>
              <w:rPr>
                <w:rFonts w:ascii="Times New Roman" w:eastAsia="Times New Roman" w:hAnsi="Times New Roman" w:cs="Times New Roman"/>
                <w:color w:val="000000"/>
                <w:sz w:val="28"/>
                <w:szCs w:val="28"/>
              </w:rPr>
            </w:pPr>
            <w:r w:rsidRPr="003F0933">
              <w:rPr>
                <w:rFonts w:ascii="Times New Roman" w:eastAsia="Times New Roman" w:hAnsi="Times New Roman" w:cs="Times New Roman"/>
                <w:color w:val="000000"/>
                <w:sz w:val="28"/>
                <w:szCs w:val="28"/>
              </w:rPr>
              <w:t>Вид расхо</w:t>
            </w:r>
          </w:p>
          <w:p w:rsidR="00AF4B06" w:rsidRPr="00A46EED" w:rsidRDefault="00AF4B06" w:rsidP="00E85B45">
            <w:pPr>
              <w:spacing w:after="0" w:line="240" w:lineRule="auto"/>
              <w:jc w:val="center"/>
              <w:rPr>
                <w:rFonts w:ascii="Times New Roman" w:eastAsia="Times New Roman" w:hAnsi="Times New Roman" w:cs="Times New Roman"/>
                <w:color w:val="000000"/>
                <w:sz w:val="28"/>
                <w:szCs w:val="28"/>
              </w:rPr>
            </w:pPr>
            <w:r w:rsidRPr="003F0933">
              <w:rPr>
                <w:rFonts w:ascii="Times New Roman" w:eastAsia="Times New Roman" w:hAnsi="Times New Roman" w:cs="Times New Roman"/>
                <w:color w:val="000000"/>
                <w:sz w:val="28"/>
                <w:szCs w:val="28"/>
              </w:rPr>
              <w:t>дов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B06" w:rsidRDefault="00AF4B06" w:rsidP="00E85B45">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 xml:space="preserve">Сумма на </w:t>
            </w:r>
          </w:p>
          <w:p w:rsidR="00AF4B06" w:rsidRPr="00A46EED" w:rsidRDefault="00AF4B06" w:rsidP="00E85B45">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5</w:t>
            </w:r>
            <w:r w:rsidRPr="00A46EED">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B06" w:rsidRDefault="00AF4B06" w:rsidP="00E85B45">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Сумма</w:t>
            </w:r>
            <w:r>
              <w:rPr>
                <w:rFonts w:ascii="Times New Roman" w:eastAsia="Times New Roman" w:hAnsi="Times New Roman" w:cs="Times New Roman"/>
                <w:color w:val="000000"/>
                <w:sz w:val="28"/>
                <w:szCs w:val="28"/>
              </w:rPr>
              <w:t xml:space="preserve"> </w:t>
            </w:r>
            <w:r w:rsidRPr="00A46EED">
              <w:rPr>
                <w:rFonts w:ascii="Times New Roman" w:eastAsia="Times New Roman" w:hAnsi="Times New Roman" w:cs="Times New Roman"/>
                <w:color w:val="000000"/>
                <w:sz w:val="28"/>
                <w:szCs w:val="28"/>
              </w:rPr>
              <w:t>на</w:t>
            </w:r>
          </w:p>
          <w:p w:rsidR="00AF4B06" w:rsidRPr="00A46EED" w:rsidRDefault="00AF4B06" w:rsidP="00E85B45">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rPr>
              <w:t>6</w:t>
            </w:r>
            <w:r w:rsidRPr="00A46EED">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B06" w:rsidRDefault="00AF4B06" w:rsidP="00E85B45">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Сумма на</w:t>
            </w:r>
          </w:p>
          <w:p w:rsidR="00AF4B06" w:rsidRPr="00A46EED" w:rsidRDefault="00AF4B06" w:rsidP="00E85B45">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rPr>
              <w:t>7</w:t>
            </w:r>
            <w:r w:rsidRPr="00A46EED">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Муниципальная программа "Развитие образования Лежневского муниципального района Ивановской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497 808 446,46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512 355 251,69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604 591 885,19</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Подпрограмма "Развитие общего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483 607 651,74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498 154 456,97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590 391 090,47</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"Развитие дошкольного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155 460 592,61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135 549 988,71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135 549 988,71</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0210100400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53 169 986,93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53 169 986,93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53 169 986,93</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0210100400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22 380 262,56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22 380 262,56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22 380 262,56</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0210100400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27 861 548,37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27 861 548,37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27 861 548,37</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0210100400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2 928 176,00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2 928 176,00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2 928 176,00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0210104400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9 722 339,00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9 722 339,00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9 722 339,00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0210104400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9 722 339,00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9 722 339,00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9 722 339,00</w:t>
            </w:r>
          </w:p>
        </w:tc>
      </w:tr>
      <w:tr w:rsidR="00540A05" w:rsidRPr="00540A05" w:rsidTr="00AF4B06">
        <w:trPr>
          <w:trHeight w:val="306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0210180100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479 120,00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479 120,00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479 120,00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0210180100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479 120,00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479 120,00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479 120,00</w:t>
            </w:r>
          </w:p>
        </w:tc>
      </w:tr>
      <w:tr w:rsidR="00540A05" w:rsidRPr="00540A05" w:rsidTr="00AF4B06">
        <w:trPr>
          <w:trHeight w:val="204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0210180110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723 598,78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723 598,78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723 598,78</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0210180110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723 598,78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723 598,78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723 598,78</w:t>
            </w:r>
          </w:p>
        </w:tc>
      </w:tr>
      <w:tr w:rsidR="00540A05" w:rsidRPr="00540A05" w:rsidTr="00AF4B06">
        <w:trPr>
          <w:trHeight w:val="280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0210180170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68 833 507,00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67 311 024,00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67 311 024,00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0210180170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68 600 197,00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67 077 714,00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67 077 714,00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0210180170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233 310,00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233 310,00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233 310,00</w:t>
            </w:r>
          </w:p>
        </w:tc>
      </w:tr>
      <w:tr w:rsidR="00540A05" w:rsidRPr="00540A05" w:rsidTr="00AF4B06">
        <w:trPr>
          <w:trHeight w:val="765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0210181010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192 589,60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222 530,00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222 530,00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0210181010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186 377,05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215 351,61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215 351,61</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0210181010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6 212,55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7 178,39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7 178,39</w:t>
            </w:r>
          </w:p>
        </w:tc>
      </w:tr>
      <w:tr w:rsidR="00540A05" w:rsidRPr="00540A05" w:rsidTr="00AF4B06">
        <w:trPr>
          <w:trHeight w:val="204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0210181290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3 921 390,00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3 921 390,00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3 921 390,00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0210181290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3 736 854,00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3 736 854,00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3 736 854,00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0210181290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184 536,00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184 536,00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184 536,00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02101S1950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315 789,48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02101S1950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315 789,48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204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02101S8900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18 102 271,82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02101S8900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18 102 271,82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"Развитие общего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266 337 341,78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252 093 050,46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240 083 271,39</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общее образование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0210200410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40 022 029,44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39 602 029,44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39 602 029,44</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0210200410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2 847 314,08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2 847 314,08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2 847 314,08</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0210200410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9 637 996,53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9 637 996,53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9 637 996,53</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0210200410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26 713 718,83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26 293 718,83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26 293 718,83</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0210200410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823 000,00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823 000,00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823 000,00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0210200414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2 888 463,60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2 888 463,60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2 888 463,60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0210200414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777 189,60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777 189,60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777 189,60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0210200414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2 111 274,00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2 111 274,00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2 111 274,00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0210202410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41 800 000,00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43 669 977,72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32 012 944,80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0210202410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0210202410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28 200 000,00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43 669 977,72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32 012 944,80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0210204410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0210204410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r>
      <w:tr w:rsidR="00540A05" w:rsidRPr="00540A05" w:rsidTr="00AF4B06">
        <w:trPr>
          <w:trHeight w:val="357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0210280150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151 748 326,50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151 423 009,00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151 423 009,00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0210280150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36 181 758,00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36 181 758,00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36 181 758,00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0210280150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771 563,00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771 563,00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771 563,00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0210280150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114 795 005,50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114 469 688,00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114 469 688,00</w:t>
            </w:r>
          </w:p>
        </w:tc>
      </w:tr>
      <w:tr w:rsidR="00540A05" w:rsidRPr="00540A05" w:rsidTr="00AF4B06">
        <w:trPr>
          <w:trHeight w:val="331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0210281090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4 359 096,00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4 359 096,00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4 359 096,00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0210281090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1 171 800,00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1 171 800,00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1 171 800,00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0210281090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3 187 296,00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3 187 296,00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3 187 296,00</w:t>
            </w:r>
          </w:p>
        </w:tc>
      </w:tr>
      <w:tr w:rsidR="00540A05" w:rsidRPr="00540A05" w:rsidTr="00AF4B06">
        <w:trPr>
          <w:trHeight w:val="112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w:t>
            </w:r>
            <w:r w:rsidRPr="00540A05">
              <w:rPr>
                <w:rFonts w:ascii="Times New Roman" w:eastAsia="Times New Roman" w:hAnsi="Times New Roman" w:cs="Times New Roman"/>
                <w:color w:val="000000"/>
                <w:sz w:val="28"/>
                <w:szCs w:val="28"/>
              </w:rPr>
              <w:lastRenderedPageBreak/>
              <w:t>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0210289700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982 639,50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1 018 707,85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1 062 550,65</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w:t>
            </w:r>
            <w:r w:rsidRPr="00540A05">
              <w:rPr>
                <w:rFonts w:ascii="Times New Roman" w:eastAsia="Times New Roman" w:hAnsi="Times New Roman" w:cs="Times New Roman"/>
                <w:color w:val="000000"/>
                <w:sz w:val="28"/>
                <w:szCs w:val="28"/>
              </w:rPr>
              <w:lastRenderedPageBreak/>
              <w:t>(муниципальных)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0210289700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179 622,27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186 215,42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194 229,69</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0210289700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803 017,23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832 492,43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868 320,96</w:t>
            </w:r>
          </w:p>
        </w:tc>
      </w:tr>
      <w:tr w:rsidR="00540A05" w:rsidRPr="00540A05" w:rsidTr="00AF4B06">
        <w:trPr>
          <w:trHeight w:val="229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02102L3041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9 922 317,12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8 931 766,85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8 535 177,90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02102L3041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2 115 020,24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1 903 876,62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1 819 340,55</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02102L3041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7 807 296,88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7 027 890,23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6 715 837,35</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02102S1020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12 098 680,14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02102S1020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12 098 680,14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02102S1950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2 315 789,48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02102S1950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421 052,64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02102S1950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1 894 736,84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"Другие вопросы в области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0210300000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12 639 423,97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10 419 151,75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10 419 151,75</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0210300418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2 220 272,22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0210300418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2 220 272,22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0210300450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7 101 691,24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7 101 691,24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7 101 691,24</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0210300450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6 202 496,24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6 202 496,24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6 202 496,24</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0210300450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899 195,00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899 195,00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899 195,00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0210300460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3 317 460,51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3 317 460,51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3 317 460,51</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0210300460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2 398 036,62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2 398 036,62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2 398 036,62</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0210300460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905 483,89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905 483,89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905 483,89</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0210300460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13 940,00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13 940,00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13 940,00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Региональный проект "Все лучшее детям"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021Ю400000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32 297 910,37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83 219 883,04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124 536 281,18</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021Ю457502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32 297 910,37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83 219 883,04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124 536 281,18</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021Ю457502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83 219 883,04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124 536 281,18</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021Ю457502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32 297 910,37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Региональный проект "Педагоги и наставники"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021Ю600000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16 872 383,01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16 872 383,01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16 872 383,01</w:t>
            </w:r>
          </w:p>
        </w:tc>
      </w:tr>
      <w:tr w:rsidR="00540A05" w:rsidRPr="00540A05" w:rsidTr="00AF4B06">
        <w:trPr>
          <w:trHeight w:val="382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021Ю650502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546 840,00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546 840,00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546 840,00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021Ю650502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234 360,00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234 360,00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234 360,00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021Ю650502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312 480,00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312 480,00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312 480,00</w:t>
            </w:r>
          </w:p>
        </w:tc>
      </w:tr>
      <w:tr w:rsidR="00540A05" w:rsidRPr="00540A05" w:rsidTr="00AF4B06">
        <w:trPr>
          <w:trHeight w:val="306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021Ю651792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1 795 223,01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1 795 223,01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1 795 223,01</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021Ю651792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769 381,29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769 381,29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769 381,29</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021Ю651792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1 025 841,72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1 025 841,72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1 025 841,72</w:t>
            </w:r>
          </w:p>
        </w:tc>
      </w:tr>
      <w:tr w:rsidR="00540A05" w:rsidRPr="00540A05" w:rsidTr="00AF4B06">
        <w:trPr>
          <w:trHeight w:val="484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021Ю653031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14 530 320,00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14 530 320,00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14 530 320,00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021Ю653031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3 906 000,00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3 906 000,00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3 906 000,00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021Ю653031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10 624 320,00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10 624 320,00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10 624 320,00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Региональный проект "Поддержка семьи"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021Я100000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62 930 014,43</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w:t>
            </w:r>
            <w:r w:rsidRPr="00540A05">
              <w:rPr>
                <w:rFonts w:ascii="Times New Roman" w:eastAsia="Times New Roman" w:hAnsi="Times New Roman" w:cs="Times New Roman"/>
                <w:color w:val="000000"/>
                <w:sz w:val="28"/>
                <w:szCs w:val="28"/>
              </w:rPr>
              <w:lastRenderedPageBreak/>
              <w:t>дошкольного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021Я153150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62 930 014,43</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021Я153150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62 930 014,43</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0220000000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11 669 765,72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11 669 765,72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11 669 765,72</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0220100000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11 669 765,72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11 669 765,72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11 669 765,72</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0220100420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5 549 735,72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5 104 165,72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4 819 865,72</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0220100420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5 549 735,72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5 104 165,72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4 819 865,72</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Обеспечение функционирования модели персонифицированного финансирования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0220100421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6 120 030,00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6 565 600,00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6 849 900,00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0220100421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6 086 522,50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6 529 653,00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6 812 396,50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0220100421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33 507,50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35 947,00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37 503,50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Подпрограмма "Поддержка и развитие одаренных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0230000000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"Поддержка и развитие одаренных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0230100000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0230100500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0230100500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Подпрограмма " Организация отдыха и оздоровления детей, трудоустройство подростков в летний период"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0240000000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1 981 029,00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1 981 029,00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1 981 029,00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"Организация отдыха и оздоровления детей, трудоустройство подростков в летний период"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0240100000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1 981 029,00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1 981 029,00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1 981 029,00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0240101460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1 350 000,00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0240101460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1 350 000,00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0240180200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63 420,00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63 420,00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63 420,00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0240180200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63 420,00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63 420,00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63 420,00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Cофинансирование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02401S0190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567 609,00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567 609,00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567 609,00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02401S0190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567 609,00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567 609,00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567 609,00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Подпрограмма "Развитие кадрового потенциала"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0250000000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Основное мероприятие "Развитие кадрового потенциала"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0250100000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0250100416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0250100416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0250100416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Программа "Развитие физической культуры и спорта Лежневского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0300000000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"Развитие физической культуры и спорта Лежневского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0300100000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Лежневского муниципального района в выездных мероприятиях</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0300121800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0300121800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Программа "Поддержка одаренной молодежи Лежневского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0400000000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"Выявление и поддержка одаренной молодежи"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0400100000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0400121900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0400121900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Муниципальная программа "Информационное общество Лежневского муниципального района Ивановской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0500000000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6 321 525,00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6 270 645,00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6 270 645,00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"Развитие информационного общества"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0500100000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6 321 525,00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6 270 645,00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6 270 645,00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Формирование современной инфраструктуры связи, развитие информационных технологий (замена оборудования, приобретение лицензионных программ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0500100400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688 790,00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688 790,00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688 790,00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0500100400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688 790,00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688 790,00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688 790,00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обеспечение деятельности МФЦ</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0500100410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4 721 280,00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4 670 400,00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4 670 400,00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0500100410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4 345 335,00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4 294 455,00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4 294 455,00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0500100410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375 945,00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375 945,00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375 945,00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0500182910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911 455,00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911 455,00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911 455,00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0500182910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911 455,00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911 455,00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911 455,00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Муниципальная программа "Развитие транспортной системы Лежневского муниципального района Ивановской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78 983 347,07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50 088 350,58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50 088 350,58</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"Дорожная деятельность"</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78 983 347,07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50 088 350,58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50 088 350,58</w:t>
            </w:r>
          </w:p>
        </w:tc>
      </w:tr>
      <w:tr w:rsidR="00540A05" w:rsidRPr="00540A05" w:rsidTr="00AF4B06">
        <w:trPr>
          <w:trHeight w:val="255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дорожной деятельности в отношении автомобильных дорог местного значения в границах населенных пунктов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1 752 216,00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1 752 216,00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1 752 216,00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1 752 216,00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1 752 216,00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1 752 216,00</w:t>
            </w:r>
          </w:p>
        </w:tc>
      </w:tr>
      <w:tr w:rsidR="00540A05" w:rsidRPr="00540A05" w:rsidTr="00AF4B06">
        <w:trPr>
          <w:trHeight w:val="255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060019Д002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1 737 996,00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1 737 996,00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1 737 996,00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060019Д002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1 737 996,00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1 737 996,00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1 737 996,00</w:t>
            </w:r>
          </w:p>
        </w:tc>
      </w:tr>
      <w:tr w:rsidR="00540A05" w:rsidRPr="00540A05" w:rsidTr="00AF4B06">
        <w:trPr>
          <w:trHeight w:val="255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3 393 825,00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3 393 825,00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3 393 825,00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3 393 825,00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3 393 825,00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3 393 825,00</w:t>
            </w:r>
          </w:p>
        </w:tc>
      </w:tr>
      <w:tr w:rsidR="00540A05" w:rsidRPr="00540A05" w:rsidTr="00AF4B06">
        <w:trPr>
          <w:trHeight w:val="280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195 475,00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195 475,00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195 475,00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195 475,00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195 475,00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195 475,00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060019Д014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13 134 655,35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17 200 000,00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17 200 000,00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060019Д014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13 134 655,35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17 200 000,00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17 200 000,00</w:t>
            </w:r>
          </w:p>
        </w:tc>
      </w:tr>
      <w:tr w:rsidR="00540A05" w:rsidRPr="00540A05" w:rsidTr="00AF4B06">
        <w:trPr>
          <w:trHeight w:val="357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060019Д015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7 050 000,00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060019Д015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7 050 000,00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060019Д055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8 082 524,48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8 000 000,00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060019Д055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8 082 524,48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8 000 000,00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06001SД004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30 510 022,34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06001SД004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30 510 022,34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204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06001SД007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13 126 632,90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10 758 838,58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10 758 838,58</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06001SД007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13 126 632,90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10 758 838,58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10 758 838,58</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Муниципальная программа "Профессиональная подготовка, переподготовка и повышение квалификации муниципальных служащих Администрации Лежневского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0700000000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"Профессиональная подготовка, переподготовка и повышение квалификации муниципальных служащих Администрации Лежневского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0700100000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Лежневского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0700122100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0700122100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Муниципальная программа Лежневского муниципального района " Развитие газоснабжения и газификации Лежневского муниципального района Ивановской"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0900000000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63 450 837,56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73 769 821,05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88 308 736,84</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Основное мероприятие "Газификация населенных пунктов Лежневского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0900100000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63 450 837,56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73 769 821,05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88 308 736,84</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09001S2990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63 450 837,56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73 769 821,05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88 308 736,84</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09001S2990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63 450 837,56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73 769 821,05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88 308 736,84</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Муниципальная программа "Развитие культуры и искусства на территории Лежневского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13 052 972,78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11 532 215,11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11 533 063,91</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Подпрограмма "Обеспечение деятельности учреждений культуры"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1310000000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26 896,79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26 729,12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27 577,92</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"Пополнение книжных фондов библиотек Лежневского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1310300000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26 896,79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26 729,12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27 577,92</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13103L5191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26 896,79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26 729,12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27 577,92</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13103L5191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26 896,79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26 729,12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27 577,92</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1320000000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13 026 075,99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11 505 485,99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11 505 485,99</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1320100000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13 026 075,99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11 505 485,99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11 505 485,99</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содержание музыкальных </w:t>
            </w:r>
            <w:r w:rsidRPr="00540A05">
              <w:rPr>
                <w:rFonts w:ascii="Times New Roman" w:eastAsia="Times New Roman" w:hAnsi="Times New Roman" w:cs="Times New Roman"/>
                <w:color w:val="000000"/>
                <w:sz w:val="28"/>
                <w:szCs w:val="28"/>
              </w:rPr>
              <w:lastRenderedPageBreak/>
              <w:t>художественных школ и школ искусств</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1320100430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11 675 485,99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11 505 485,99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11 505 485,99</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1320100430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3 569 777,81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3 569 777,81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3 569 777,81</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1320100430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470 186,26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300 186,26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300 186,26</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1320100430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7 630 021,92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7 630 021,92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7 630 021,92</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1320100430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5 500,00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5 500,00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5 500,00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1320102430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1 350 590,00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1320102430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1 350 590,00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Муниципальная программа "Профилактика экстремистской деятельности, гармонизация межэтнических отношений в Лежневском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1400000000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"Профилактика экстремистской деятельности, гармонизация межэтнических отношений в Лежневском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1400100000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Лежневском муниципальном </w:t>
            </w:r>
            <w:r w:rsidRPr="00540A05">
              <w:rPr>
                <w:rFonts w:ascii="Times New Roman" w:eastAsia="Times New Roman" w:hAnsi="Times New Roman" w:cs="Times New Roman"/>
                <w:color w:val="000000"/>
                <w:sz w:val="28"/>
                <w:szCs w:val="28"/>
              </w:rPr>
              <w:lastRenderedPageBreak/>
              <w:t>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1400123016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1400123016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Непрограммные направления деятельности Администрации Лежневского муниципального района </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141 989 717,11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118 069 809,92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116 340 947,98</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Иные непрограммные мероприятия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79 407 894,03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78 320 139,39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76 591 277,45</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Обеспечение функций высшего должностного лица Лежневского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4190000020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2 396 141,56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2 396 141,56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2 396 141,56</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4190000020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2 396 141,56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2 396 141,56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2 396 141,56</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4190000040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44 006 960,60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43 738 960,60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43 738 960,60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4190000040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41 484 639,44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41 484 639,44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41 484 639,44</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4190000040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2 432 221,16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2 164 221,16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2 164 221,16</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4190000040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90 100,00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90 100,00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90 100,00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Обеспечение функций контрольно - счетной комиссии Лежневского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4190000050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949 223,00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949 223,00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949 223,00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4190000050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773 019,51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773 019,51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773 019,51</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4190000050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176 203,49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176 203,49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176 203,49</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4190000472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7 514 303,28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7 120 468,15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7 120 468,15</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4190000472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7 514 303,28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7 120 468,15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7 120 468,15</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Содержание Единой дежурно- диспетчерской службы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4190000475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2 201 580,00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2 201 580,00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2 201 580,00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4190000475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2 106 980,00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2 106 980,00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2 106 980,00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4190000475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94 600,00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94 600,00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94 600,00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4190000480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1 593 785,00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1 593 785,00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1 593 785,00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4190000480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1 593 785,00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1 593 785,00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1 593 785,00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Резервный фонд администрации Лежневского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4190020750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1 300 000,00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4190020750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1 300 000,00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4190020900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175 000,00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75 000,00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75 000,00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4190020900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160 000,00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4190020900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содержание имущества казны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4190022005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4190022005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10 000,00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содержание имущества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4190022009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1 517 911,97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1 328 000,00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1 328 000,00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4190022009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1 517 911,97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1 328 000,00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1 328 000,00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Лежневского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4190040021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6 888 155,11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7 000 000,00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4190040021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6 888 155,11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7 000 000,00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4190051200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48 840,39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4190051200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48 840,39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4190080350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8 943,00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8 943,00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8 943,00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4190080350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8 943,00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8 943,00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8 943,00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4190080360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750 433,82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782 959,30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782 959,30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4190080360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717 963,00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735 000,00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735 000,00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4190080360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32 470,82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47 959,30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47 959,30</w:t>
            </w:r>
          </w:p>
        </w:tc>
      </w:tr>
      <w:tr w:rsidR="00540A05" w:rsidRPr="00540A05" w:rsidTr="00AF4B06">
        <w:trPr>
          <w:trHeight w:val="229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4190081400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2 630 000,00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2 630 000,00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2 630 000,00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4190081400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2 630 000,00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2 630 000,00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2 630 000,00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4190090170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4190090170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4190090190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4190090190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204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4190096033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1 540 000,00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1 540 000,00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1 540 000,00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4190096033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1 540 000,00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1 540 000,00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1 540 000,00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Реализация полномочий по осуществлению внутреннего муниципального финансового контроля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4190097030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55 502,93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46 084,63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4190097030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55 502,93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46 084,63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4190097070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348 343,00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348 343,00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348 343,00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4190097070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340 546,49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340 546,49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340 546,49</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4190097070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7 796,51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7 796,51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7 796,51</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41900S3360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310 800,00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41900S3360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310 800,00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41900Д0820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4 901 810,76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4 901 810,76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3 267 873,84</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41900Д0820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4 901 810,76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4 901 810,76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3 267 873,84</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Непрограммные направления деятельности администрации Лежневского муниципального района в области безопасности Лежневского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4390000000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585 900,00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Организация и осуществление мероприятий по территориальной обороне и гражданской обороне</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4390023018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285 900,00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4390023018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285 900,00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4390096040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4390096040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Непрограммные направления деятельности администрации Лежневского муниципального района в области экономики Лежневского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13 529 006,00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10 569 560,00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10 569 560,00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Лежневского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4490000474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7 067 060,00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7 067 060,00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7 067 060,00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4490000474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6 791 410,00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6 791 410,00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6 791 410,00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4490000474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275 650,00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275 650,00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275 650,00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Лежневского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4490020910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4490020910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4490020920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4490020920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Кадастровые работы по подготовке технических планов на объекты недвижимого имущества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4490020921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4490020921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Организация транспортного обслуживания населения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4490022203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2 700 000,00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4490022203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4490022203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255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4490080370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161 946,00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202 500,00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202 500,00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4490080370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161 946,00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202 500,00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202 500,00</w:t>
            </w:r>
          </w:p>
        </w:tc>
      </w:tr>
      <w:tr w:rsidR="00540A05" w:rsidRPr="00540A05" w:rsidTr="00AF4B06">
        <w:trPr>
          <w:trHeight w:val="229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 правил земплепользования и застройки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4490096060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4490096060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r>
      <w:tr w:rsidR="00540A05" w:rsidRPr="00540A05" w:rsidTr="00AF4B06">
        <w:trPr>
          <w:trHeight w:val="204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транспортного обслуживания населения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4490096069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4490096069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280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449009Д005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449009Д005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Непрограммные направления деятельности местной администрации Лежневского муниципального района в области жилищно-коммунального хозяйства Лежневского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36 863 654,24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21 342 192,34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21 342 192,34</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4590000471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4590000471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Организация электро-, тепло-, газо- и водоснабжения населения, водоотведения в границах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4590025010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1 567 932,92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4590025010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1 567 932,92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Содержание муниципального жилищного фонда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4590025018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4590025018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Обеспечение за счет средств бюджета Лежневского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4590025020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4590025020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Содержание на территории муниципального района межпоселенческих мест захоронения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4590025023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4590025023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r>
      <w:tr w:rsidR="00540A05" w:rsidRPr="00540A05" w:rsidTr="00AF4B06">
        <w:trPr>
          <w:trHeight w:val="178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4590060001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4590060001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150 000,00</w:t>
            </w:r>
          </w:p>
        </w:tc>
      </w:tr>
      <w:tr w:rsidR="00540A05" w:rsidRPr="00540A05" w:rsidTr="00AF4B06">
        <w:trPr>
          <w:trHeight w:val="204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водоснабжения населения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4590096055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2 000 000,00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4590096055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2 000 000,00</w:t>
            </w:r>
          </w:p>
        </w:tc>
      </w:tr>
      <w:tr w:rsidR="00540A05" w:rsidRPr="00540A05" w:rsidTr="00AF4B06">
        <w:trPr>
          <w:trHeight w:val="178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захоронения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4590096057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1 300 000,00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4590096057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1 300 000,00</w:t>
            </w:r>
          </w:p>
        </w:tc>
      </w:tr>
      <w:tr w:rsidR="00540A05" w:rsidRPr="00540A05" w:rsidTr="00AF4B06">
        <w:trPr>
          <w:trHeight w:val="229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участие в организации деятельности по накоплению (в том числе раздельному накоплению) и транспортированию твердых коммунальных отходов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4590096066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2 763 685,98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2 500 000,00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4590096066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2 763 685,98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2 500 000,00</w:t>
            </w:r>
          </w:p>
        </w:tc>
      </w:tr>
      <w:tr w:rsidR="00540A05" w:rsidRPr="00540A05" w:rsidTr="00AF4B06">
        <w:trPr>
          <w:trHeight w:val="229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электро-, тепло-, газо- и водоснабжения населения, водоотведения в границах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4590096068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12 789 843,00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4590096068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12 789 843,00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4590097051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9 775 000,00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9 775 000,00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9 775 000,00</w:t>
            </w:r>
          </w:p>
        </w:tc>
      </w:tr>
      <w:tr w:rsidR="00540A05" w:rsidRPr="00540A05" w:rsidTr="00AF4B06">
        <w:trPr>
          <w:trHeight w:val="706"/>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40A05">
              <w:rPr>
                <w:rFonts w:ascii="Times New Roman" w:eastAsia="Times New Roman" w:hAnsi="Times New Roman" w:cs="Times New Roman"/>
                <w:color w:val="000000"/>
                <w:sz w:val="28"/>
                <w:szCs w:val="28"/>
              </w:rPr>
              <w:lastRenderedPageBreak/>
              <w:t>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4590097051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7 426 171,00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7 426 171,00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7 426 171,00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4590097051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2 332 829,00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2 332 829,00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2 332 829,00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4590097051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16 000,00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16 000,00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16 000,00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4590097052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818 000,00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818 000,00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818 000,00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4590097052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818 000,00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818 000,00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818 000,00</w:t>
            </w:r>
          </w:p>
        </w:tc>
      </w:tr>
      <w:tr w:rsidR="00540A05" w:rsidRPr="00540A05" w:rsidTr="00AF4B06">
        <w:trPr>
          <w:trHeight w:val="229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Обеспечение проживающих в Лежневском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4590097056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4590097056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4590097061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99 192,34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99 192,34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99 192,34</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4590097061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99 192,34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99 192,34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99 192,34</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Расходы на строительство, реконструкцию, модернизацию объектов уличного освещения в Лежневском городском поселении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4590097064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4590097064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Непрограммные направления деятельности администрации Лежневского муниципального района в сфере образования Лежневского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4790000000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4790097054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90 000,00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4790097054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Непрограммные направления деятельности администрации Лежневского муниципального района в сфере культуры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4890000000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11 513 262,84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7 447 918,19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7 447 918,19</w:t>
            </w:r>
          </w:p>
        </w:tc>
      </w:tr>
      <w:tr w:rsidR="00540A05" w:rsidRPr="00540A05" w:rsidTr="00AF4B06">
        <w:trPr>
          <w:trHeight w:val="255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4890096020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5 065 344,65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1 000 000,00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4890096020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5 065 344,65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1 000 000,00</w:t>
            </w:r>
          </w:p>
        </w:tc>
      </w:tr>
      <w:tr w:rsidR="00540A05" w:rsidRPr="00540A05" w:rsidTr="00AF4B06">
        <w:trPr>
          <w:trHeight w:val="255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4890096021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5 397 918,19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5 397 918,19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5 397 918,19</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4890096021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5 397 918,19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5 397 918,19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5 397 918,19</w:t>
            </w:r>
          </w:p>
        </w:tc>
      </w:tr>
      <w:tr w:rsidR="00540A05" w:rsidRPr="00540A05" w:rsidTr="00AF4B06">
        <w:trPr>
          <w:trHeight w:val="229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сохранение, использование и популяризацию объектов культурного наследия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4890096022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1 050 000,00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4890096022</w:t>
            </w:r>
          </w:p>
        </w:tc>
        <w:tc>
          <w:tcPr>
            <w:tcW w:w="992" w:type="dxa"/>
            <w:tcBorders>
              <w:top w:val="single" w:sz="4" w:space="0" w:color="auto"/>
              <w:left w:val="nil"/>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1 050 000,00</w:t>
            </w:r>
          </w:p>
        </w:tc>
      </w:tr>
      <w:tr w:rsidR="00540A05" w:rsidRPr="00540A05" w:rsidTr="00AF4B06">
        <w:trPr>
          <w:trHeight w:val="255"/>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Всего расходов:   </w:t>
            </w:r>
          </w:p>
        </w:tc>
        <w:tc>
          <w:tcPr>
            <w:tcW w:w="2268" w:type="dxa"/>
            <w:tcBorders>
              <w:top w:val="single" w:sz="4" w:space="0" w:color="auto"/>
              <w:left w:val="nil"/>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803 066 845,98</w:t>
            </w:r>
          </w:p>
        </w:tc>
        <w:tc>
          <w:tcPr>
            <w:tcW w:w="2126" w:type="dxa"/>
            <w:tcBorders>
              <w:top w:val="single" w:sz="4" w:space="0" w:color="auto"/>
              <w:left w:val="nil"/>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773 546 093,35</w:t>
            </w:r>
          </w:p>
        </w:tc>
        <w:tc>
          <w:tcPr>
            <w:tcW w:w="2126" w:type="dxa"/>
            <w:tcBorders>
              <w:top w:val="single" w:sz="4" w:space="0" w:color="auto"/>
              <w:left w:val="nil"/>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878 593 629,50</w:t>
            </w:r>
          </w:p>
        </w:tc>
      </w:tr>
    </w:tbl>
    <w:p w:rsidR="00540A05" w:rsidRPr="00540A05" w:rsidRDefault="00540A05" w:rsidP="00816226">
      <w:pPr>
        <w:autoSpaceDE w:val="0"/>
        <w:autoSpaceDN w:val="0"/>
        <w:adjustRightInd w:val="0"/>
        <w:spacing w:after="0" w:line="240" w:lineRule="auto"/>
        <w:jc w:val="center"/>
        <w:rPr>
          <w:rFonts w:ascii="Times New Roman" w:hAnsi="Times New Roman" w:cs="Times New Roman"/>
          <w:b/>
          <w:bCs/>
          <w:sz w:val="28"/>
          <w:szCs w:val="28"/>
        </w:rPr>
      </w:pPr>
    </w:p>
    <w:sectPr w:rsidR="00540A05" w:rsidRPr="00540A05"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0424C1"/>
    <w:rsid w:val="00005329"/>
    <w:rsid w:val="000070AE"/>
    <w:rsid w:val="00007874"/>
    <w:rsid w:val="00011D92"/>
    <w:rsid w:val="00037488"/>
    <w:rsid w:val="000424C1"/>
    <w:rsid w:val="00056D6D"/>
    <w:rsid w:val="00091895"/>
    <w:rsid w:val="000C6C35"/>
    <w:rsid w:val="000D4F33"/>
    <w:rsid w:val="001320AB"/>
    <w:rsid w:val="0015791C"/>
    <w:rsid w:val="001640E9"/>
    <w:rsid w:val="0017274A"/>
    <w:rsid w:val="001938B8"/>
    <w:rsid w:val="00195840"/>
    <w:rsid w:val="001A4FE1"/>
    <w:rsid w:val="001B1C37"/>
    <w:rsid w:val="001B7C62"/>
    <w:rsid w:val="001E3D28"/>
    <w:rsid w:val="00216391"/>
    <w:rsid w:val="002320FA"/>
    <w:rsid w:val="00233B24"/>
    <w:rsid w:val="0024634F"/>
    <w:rsid w:val="002677C1"/>
    <w:rsid w:val="00281A90"/>
    <w:rsid w:val="00283CD5"/>
    <w:rsid w:val="0029527E"/>
    <w:rsid w:val="002A6074"/>
    <w:rsid w:val="002B41CB"/>
    <w:rsid w:val="002B55FE"/>
    <w:rsid w:val="002D10BD"/>
    <w:rsid w:val="00301E2E"/>
    <w:rsid w:val="003036DC"/>
    <w:rsid w:val="003059CC"/>
    <w:rsid w:val="00305AB6"/>
    <w:rsid w:val="0031239F"/>
    <w:rsid w:val="003151C0"/>
    <w:rsid w:val="00320D27"/>
    <w:rsid w:val="00323552"/>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50F37"/>
    <w:rsid w:val="00462A44"/>
    <w:rsid w:val="00465637"/>
    <w:rsid w:val="004930EB"/>
    <w:rsid w:val="004962C8"/>
    <w:rsid w:val="004A5EE7"/>
    <w:rsid w:val="004B4B9A"/>
    <w:rsid w:val="004B4DEF"/>
    <w:rsid w:val="004B7EB0"/>
    <w:rsid w:val="004C26F0"/>
    <w:rsid w:val="004E0CA7"/>
    <w:rsid w:val="00500121"/>
    <w:rsid w:val="00500847"/>
    <w:rsid w:val="00533BBA"/>
    <w:rsid w:val="00540A05"/>
    <w:rsid w:val="0054220E"/>
    <w:rsid w:val="00580FD9"/>
    <w:rsid w:val="00582A10"/>
    <w:rsid w:val="005869D9"/>
    <w:rsid w:val="00597386"/>
    <w:rsid w:val="005A09A0"/>
    <w:rsid w:val="005B3032"/>
    <w:rsid w:val="005B42DE"/>
    <w:rsid w:val="005C33C4"/>
    <w:rsid w:val="005C3D6D"/>
    <w:rsid w:val="005D5A7C"/>
    <w:rsid w:val="005E0530"/>
    <w:rsid w:val="00601252"/>
    <w:rsid w:val="00632D95"/>
    <w:rsid w:val="00646631"/>
    <w:rsid w:val="00646DBC"/>
    <w:rsid w:val="00673B5C"/>
    <w:rsid w:val="00693662"/>
    <w:rsid w:val="006E4A55"/>
    <w:rsid w:val="006F255C"/>
    <w:rsid w:val="00740102"/>
    <w:rsid w:val="00745940"/>
    <w:rsid w:val="007561BF"/>
    <w:rsid w:val="00762048"/>
    <w:rsid w:val="007913B4"/>
    <w:rsid w:val="00791989"/>
    <w:rsid w:val="007922C7"/>
    <w:rsid w:val="007B10E9"/>
    <w:rsid w:val="00802E44"/>
    <w:rsid w:val="00816226"/>
    <w:rsid w:val="00842EDB"/>
    <w:rsid w:val="00863459"/>
    <w:rsid w:val="008653E8"/>
    <w:rsid w:val="00872668"/>
    <w:rsid w:val="00874F73"/>
    <w:rsid w:val="00881AE4"/>
    <w:rsid w:val="008851B2"/>
    <w:rsid w:val="008A3EA4"/>
    <w:rsid w:val="008F2FDB"/>
    <w:rsid w:val="008F4169"/>
    <w:rsid w:val="00922A47"/>
    <w:rsid w:val="009404EB"/>
    <w:rsid w:val="00944AD4"/>
    <w:rsid w:val="009604BD"/>
    <w:rsid w:val="009605E2"/>
    <w:rsid w:val="00963309"/>
    <w:rsid w:val="00965E52"/>
    <w:rsid w:val="00980DA5"/>
    <w:rsid w:val="00993A32"/>
    <w:rsid w:val="009974EB"/>
    <w:rsid w:val="009D0E51"/>
    <w:rsid w:val="009D1DB7"/>
    <w:rsid w:val="009D41E3"/>
    <w:rsid w:val="009E7095"/>
    <w:rsid w:val="009F24EC"/>
    <w:rsid w:val="009F3F6A"/>
    <w:rsid w:val="009F5E6B"/>
    <w:rsid w:val="00A022AB"/>
    <w:rsid w:val="00A3135A"/>
    <w:rsid w:val="00A32456"/>
    <w:rsid w:val="00A3573B"/>
    <w:rsid w:val="00A37610"/>
    <w:rsid w:val="00A45CDA"/>
    <w:rsid w:val="00A46EED"/>
    <w:rsid w:val="00A519F8"/>
    <w:rsid w:val="00A5300D"/>
    <w:rsid w:val="00A566C8"/>
    <w:rsid w:val="00A64903"/>
    <w:rsid w:val="00A66C48"/>
    <w:rsid w:val="00A7731A"/>
    <w:rsid w:val="00A859F5"/>
    <w:rsid w:val="00AA6214"/>
    <w:rsid w:val="00AC214A"/>
    <w:rsid w:val="00AC4117"/>
    <w:rsid w:val="00AD161C"/>
    <w:rsid w:val="00AD251F"/>
    <w:rsid w:val="00AF4B06"/>
    <w:rsid w:val="00B17FD8"/>
    <w:rsid w:val="00B31D17"/>
    <w:rsid w:val="00B42107"/>
    <w:rsid w:val="00B55C82"/>
    <w:rsid w:val="00B60D98"/>
    <w:rsid w:val="00B61D09"/>
    <w:rsid w:val="00B637DE"/>
    <w:rsid w:val="00B66C4D"/>
    <w:rsid w:val="00B916F6"/>
    <w:rsid w:val="00B96561"/>
    <w:rsid w:val="00BA59DD"/>
    <w:rsid w:val="00BB0494"/>
    <w:rsid w:val="00BD02B1"/>
    <w:rsid w:val="00BD2746"/>
    <w:rsid w:val="00BD2D1A"/>
    <w:rsid w:val="00C3123D"/>
    <w:rsid w:val="00C432D3"/>
    <w:rsid w:val="00C94C3C"/>
    <w:rsid w:val="00CA33CD"/>
    <w:rsid w:val="00CC3086"/>
    <w:rsid w:val="00CE31BF"/>
    <w:rsid w:val="00D11A3A"/>
    <w:rsid w:val="00D271D1"/>
    <w:rsid w:val="00D443BB"/>
    <w:rsid w:val="00D518E9"/>
    <w:rsid w:val="00D744ED"/>
    <w:rsid w:val="00D91590"/>
    <w:rsid w:val="00DA510B"/>
    <w:rsid w:val="00DB13DD"/>
    <w:rsid w:val="00DE27B5"/>
    <w:rsid w:val="00E1493F"/>
    <w:rsid w:val="00E27630"/>
    <w:rsid w:val="00E408EA"/>
    <w:rsid w:val="00E85B45"/>
    <w:rsid w:val="00EA3652"/>
    <w:rsid w:val="00ED5AD6"/>
    <w:rsid w:val="00ED6AB4"/>
    <w:rsid w:val="00F12CD9"/>
    <w:rsid w:val="00F1416B"/>
    <w:rsid w:val="00F26BFC"/>
    <w:rsid w:val="00F63C19"/>
    <w:rsid w:val="00FB4353"/>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52775893">
      <w:bodyDiv w:val="1"/>
      <w:marLeft w:val="0"/>
      <w:marRight w:val="0"/>
      <w:marTop w:val="0"/>
      <w:marBottom w:val="0"/>
      <w:divBdr>
        <w:top w:val="none" w:sz="0" w:space="0" w:color="auto"/>
        <w:left w:val="none" w:sz="0" w:space="0" w:color="auto"/>
        <w:bottom w:val="none" w:sz="0" w:space="0" w:color="auto"/>
        <w:right w:val="none" w:sz="0" w:space="0" w:color="auto"/>
      </w:divBdr>
    </w:div>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88806430">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333021009">
      <w:bodyDiv w:val="1"/>
      <w:marLeft w:val="0"/>
      <w:marRight w:val="0"/>
      <w:marTop w:val="0"/>
      <w:marBottom w:val="0"/>
      <w:divBdr>
        <w:top w:val="none" w:sz="0" w:space="0" w:color="auto"/>
        <w:left w:val="none" w:sz="0" w:space="0" w:color="auto"/>
        <w:bottom w:val="none" w:sz="0" w:space="0" w:color="auto"/>
        <w:right w:val="none" w:sz="0" w:space="0" w:color="auto"/>
      </w:divBdr>
    </w:div>
    <w:div w:id="1586264197">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880236531">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8328</Words>
  <Characters>47476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2024-10-24T05:57:00Z</cp:lastPrinted>
  <dcterms:created xsi:type="dcterms:W3CDTF">2025-03-11T11:49:00Z</dcterms:created>
  <dcterms:modified xsi:type="dcterms:W3CDTF">2025-03-21T07:36:00Z</dcterms:modified>
</cp:coreProperties>
</file>