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16"/>
        <w:tblW w:w="15183" w:type="dxa"/>
        <w:tblLayout w:type="fixed"/>
        <w:tblLook w:val="04A0"/>
      </w:tblPr>
      <w:tblGrid>
        <w:gridCol w:w="2212"/>
        <w:gridCol w:w="3111"/>
        <w:gridCol w:w="1515"/>
        <w:gridCol w:w="1547"/>
        <w:gridCol w:w="6798"/>
      </w:tblGrid>
      <w:tr w:rsidR="00082254" w:rsidRPr="0033558F" w:rsidTr="00F96F90">
        <w:trPr>
          <w:trHeight w:val="375"/>
        </w:trPr>
        <w:tc>
          <w:tcPr>
            <w:tcW w:w="15183" w:type="dxa"/>
            <w:gridSpan w:val="5"/>
            <w:noWrap/>
            <w:vAlign w:val="bottom"/>
            <w:hideMark/>
          </w:tcPr>
          <w:p w:rsidR="00082254" w:rsidRPr="0033558F" w:rsidRDefault="00082254" w:rsidP="00F96F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3558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4 </w:t>
            </w:r>
          </w:p>
        </w:tc>
      </w:tr>
      <w:tr w:rsidR="00082254" w:rsidRPr="0033558F" w:rsidTr="00F96F90">
        <w:trPr>
          <w:trHeight w:val="375"/>
        </w:trPr>
        <w:tc>
          <w:tcPr>
            <w:tcW w:w="15183" w:type="dxa"/>
            <w:gridSpan w:val="5"/>
            <w:noWrap/>
            <w:vAlign w:val="bottom"/>
            <w:hideMark/>
          </w:tcPr>
          <w:p w:rsidR="00082254" w:rsidRPr="0033558F" w:rsidRDefault="00082254" w:rsidP="00F96F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3558F">
              <w:rPr>
                <w:rFonts w:ascii="Times New Roman" w:hAnsi="Times New Roman" w:cs="Times New Roman"/>
                <w:sz w:val="28"/>
                <w:szCs w:val="28"/>
              </w:rPr>
              <w:t>к Решению Совета</w:t>
            </w:r>
          </w:p>
          <w:p w:rsidR="00082254" w:rsidRPr="0033558F" w:rsidRDefault="00082254" w:rsidP="00F96F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3558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082254" w:rsidRPr="0033558F" w:rsidTr="00F96F90">
        <w:trPr>
          <w:trHeight w:val="375"/>
        </w:trPr>
        <w:tc>
          <w:tcPr>
            <w:tcW w:w="15183" w:type="dxa"/>
            <w:gridSpan w:val="5"/>
            <w:noWrap/>
            <w:vAlign w:val="bottom"/>
            <w:hideMark/>
          </w:tcPr>
          <w:p w:rsidR="00082254" w:rsidRPr="00082254" w:rsidRDefault="00082254" w:rsidP="00DC3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3558F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C3AF0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33558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C3AF0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33558F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3558F">
              <w:rPr>
                <w:rFonts w:ascii="Times New Roman" w:hAnsi="Times New Roman" w:cs="Times New Roman"/>
                <w:sz w:val="28"/>
                <w:szCs w:val="28"/>
              </w:rPr>
              <w:t>г  №</w:t>
            </w:r>
            <w:r w:rsidR="00DC3AF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082254" w:rsidRPr="0033558F" w:rsidTr="00F96F90">
        <w:trPr>
          <w:trHeight w:val="375"/>
        </w:trPr>
        <w:tc>
          <w:tcPr>
            <w:tcW w:w="2212" w:type="dxa"/>
            <w:vAlign w:val="bottom"/>
            <w:hideMark/>
          </w:tcPr>
          <w:p w:rsidR="00082254" w:rsidRPr="0033558F" w:rsidRDefault="00082254" w:rsidP="00F96F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1" w:type="dxa"/>
            <w:noWrap/>
            <w:vAlign w:val="bottom"/>
            <w:hideMark/>
          </w:tcPr>
          <w:p w:rsidR="00082254" w:rsidRPr="0033558F" w:rsidRDefault="00082254" w:rsidP="00F96F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15" w:type="dxa"/>
            <w:noWrap/>
            <w:vAlign w:val="bottom"/>
            <w:hideMark/>
          </w:tcPr>
          <w:p w:rsidR="00082254" w:rsidRPr="0033558F" w:rsidRDefault="00082254" w:rsidP="00F96F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7" w:type="dxa"/>
            <w:noWrap/>
            <w:vAlign w:val="bottom"/>
            <w:hideMark/>
          </w:tcPr>
          <w:p w:rsidR="00082254" w:rsidRPr="0033558F" w:rsidRDefault="00082254" w:rsidP="00F96F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98" w:type="dxa"/>
            <w:noWrap/>
            <w:vAlign w:val="bottom"/>
            <w:hideMark/>
          </w:tcPr>
          <w:p w:rsidR="00082254" w:rsidRPr="0033558F" w:rsidRDefault="00082254" w:rsidP="00F96F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82254" w:rsidRPr="0033558F" w:rsidRDefault="00082254" w:rsidP="0008225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324" w:type="dxa"/>
        <w:tblInd w:w="93" w:type="dxa"/>
        <w:tblLook w:val="04A0"/>
      </w:tblPr>
      <w:tblGrid>
        <w:gridCol w:w="15324"/>
      </w:tblGrid>
      <w:tr w:rsidR="00082254" w:rsidRPr="0033558F" w:rsidTr="00F96F90">
        <w:trPr>
          <w:trHeight w:val="375"/>
        </w:trPr>
        <w:tc>
          <w:tcPr>
            <w:tcW w:w="15041" w:type="dxa"/>
            <w:noWrap/>
            <w:vAlign w:val="bottom"/>
            <w:hideMark/>
          </w:tcPr>
          <w:p w:rsidR="00082254" w:rsidRPr="0033558F" w:rsidRDefault="00082254" w:rsidP="00F96F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558F">
              <w:rPr>
                <w:rFonts w:ascii="Times New Roman" w:hAnsi="Times New Roman" w:cs="Times New Roman"/>
                <w:sz w:val="28"/>
                <w:szCs w:val="28"/>
              </w:rPr>
              <w:t>ИСТОЧНИКИ ФИНАНСИРОВАНИЯ ДЕФИЦИТА БЮДЖЕТА ЛЕЖНЕВСКОГО МУНИЦИПАЛЬНОГО РАЙОНА ПО КОДАМ ГРУПП, ПОДГРУПП, СТАТЕЙ, ВИДОВ ИСТОЧНИКОВ ФИНАНСИРОВАНИЯ ДЕФИЦИТОВ БЮДЖЕТОВ, КЛАССИФИКАЦИИ ОПЕРАЦИЙ СЕКТОРА ГОСУДАРСТВЕННОГО УПРАВЛЕНИЯ, ОТНОСЯЩИХСЯ К ИСТОЧНИКАМ ФИНАНСИРОВАНИЯ ДЕФИЦИТОВ БЮДЖЕТОВ, ЗА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355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082254" w:rsidRPr="0033558F" w:rsidRDefault="00082254" w:rsidP="00F96F9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082254" w:rsidRPr="00082254" w:rsidRDefault="0008225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46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52"/>
        <w:gridCol w:w="3544"/>
        <w:gridCol w:w="2268"/>
        <w:gridCol w:w="2126"/>
        <w:gridCol w:w="1276"/>
      </w:tblGrid>
      <w:tr w:rsidR="00082254" w:rsidRPr="00082254" w:rsidTr="00082254">
        <w:trPr>
          <w:trHeight w:val="915"/>
        </w:trPr>
        <w:tc>
          <w:tcPr>
            <w:tcW w:w="6252" w:type="dxa"/>
            <w:shd w:val="clear" w:color="auto" w:fill="auto"/>
            <w:vAlign w:val="center"/>
            <w:hideMark/>
          </w:tcPr>
          <w:p w:rsidR="00082254" w:rsidRPr="0033558F" w:rsidRDefault="00082254" w:rsidP="00F96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082254" w:rsidRPr="0033558F" w:rsidRDefault="00082254" w:rsidP="00F96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Код источника финансирования по бюджетной классификации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82254" w:rsidRPr="0033558F" w:rsidRDefault="00082254" w:rsidP="00F96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Утверждено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(</w:t>
            </w:r>
            <w:r w:rsidRPr="00335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руб.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082254" w:rsidRPr="0033558F" w:rsidRDefault="00082254" w:rsidP="00F96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Исполнено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(</w:t>
            </w:r>
            <w:r w:rsidRPr="00335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руб.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)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82254" w:rsidRPr="0033558F" w:rsidRDefault="00082254" w:rsidP="00F96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3558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% исполнения</w:t>
            </w:r>
          </w:p>
        </w:tc>
      </w:tr>
      <w:tr w:rsidR="00082254" w:rsidRPr="00082254" w:rsidTr="00082254">
        <w:trPr>
          <w:trHeight w:val="765"/>
        </w:trPr>
        <w:tc>
          <w:tcPr>
            <w:tcW w:w="6252" w:type="dxa"/>
            <w:shd w:val="clear" w:color="auto" w:fill="auto"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Источники финансирования дефицита бюджетов - всего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х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35 417 553,55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14 673 976,12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41,43%</w:t>
            </w:r>
          </w:p>
        </w:tc>
      </w:tr>
      <w:tr w:rsidR="00082254" w:rsidRPr="00082254" w:rsidTr="00082254">
        <w:trPr>
          <w:trHeight w:val="390"/>
        </w:trPr>
        <w:tc>
          <w:tcPr>
            <w:tcW w:w="6252" w:type="dxa"/>
            <w:shd w:val="clear" w:color="auto" w:fill="auto"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в том числе: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2254" w:rsidRPr="00082254" w:rsidTr="00082254">
        <w:trPr>
          <w:trHeight w:val="495"/>
        </w:trPr>
        <w:tc>
          <w:tcPr>
            <w:tcW w:w="6252" w:type="dxa"/>
            <w:shd w:val="clear" w:color="auto" w:fill="auto"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ind w:firstLineChars="100" w:firstLine="28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источники внутреннего финансирования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2254" w:rsidRPr="00082254" w:rsidTr="00082254">
        <w:trPr>
          <w:trHeight w:val="259"/>
        </w:trPr>
        <w:tc>
          <w:tcPr>
            <w:tcW w:w="6252" w:type="dxa"/>
            <w:shd w:val="clear" w:color="auto" w:fill="auto"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них: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2254" w:rsidRPr="00082254" w:rsidTr="00082254">
        <w:trPr>
          <w:trHeight w:val="915"/>
        </w:trPr>
        <w:tc>
          <w:tcPr>
            <w:tcW w:w="6252" w:type="dxa"/>
            <w:shd w:val="clear" w:color="auto" w:fill="auto"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Иные источники внутреннего финансирования дефицитов бюджетов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000 0106000000 0000 000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2254" w:rsidRPr="00082254" w:rsidTr="00082254">
        <w:trPr>
          <w:trHeight w:val="915"/>
        </w:trPr>
        <w:tc>
          <w:tcPr>
            <w:tcW w:w="6252" w:type="dxa"/>
            <w:shd w:val="clear" w:color="auto" w:fill="auto"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000 0106050000 0000 000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2254" w:rsidRPr="00082254" w:rsidTr="00082254">
        <w:trPr>
          <w:trHeight w:val="915"/>
        </w:trPr>
        <w:tc>
          <w:tcPr>
            <w:tcW w:w="6252" w:type="dxa"/>
            <w:shd w:val="clear" w:color="auto" w:fill="auto"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</w:t>
            </w: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000 0106050000 0000 600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2254" w:rsidRPr="00082254" w:rsidTr="00082254">
        <w:trPr>
          <w:trHeight w:val="1140"/>
        </w:trPr>
        <w:tc>
          <w:tcPr>
            <w:tcW w:w="6252" w:type="dxa"/>
            <w:shd w:val="clear" w:color="auto" w:fill="auto"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000 0106050200 0000 600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2254" w:rsidRPr="00082254" w:rsidTr="00082254">
        <w:trPr>
          <w:trHeight w:val="1365"/>
        </w:trPr>
        <w:tc>
          <w:tcPr>
            <w:tcW w:w="6252" w:type="dxa"/>
            <w:shd w:val="clear" w:color="auto" w:fill="auto"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000 0106050205 0000 640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2254" w:rsidRPr="00082254" w:rsidTr="00082254">
        <w:trPr>
          <w:trHeight w:val="740"/>
        </w:trPr>
        <w:tc>
          <w:tcPr>
            <w:tcW w:w="6252" w:type="dxa"/>
            <w:shd w:val="clear" w:color="auto" w:fill="auto"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000 0106050000 0000 500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-300 000,00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2254" w:rsidRPr="00082254" w:rsidTr="00082254">
        <w:trPr>
          <w:trHeight w:val="1140"/>
        </w:trPr>
        <w:tc>
          <w:tcPr>
            <w:tcW w:w="6252" w:type="dxa"/>
            <w:shd w:val="clear" w:color="auto" w:fill="auto"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000 0106050200 0000 500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-300 000,00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2254" w:rsidRPr="00082254" w:rsidTr="00082254">
        <w:trPr>
          <w:trHeight w:val="1140"/>
        </w:trPr>
        <w:tc>
          <w:tcPr>
            <w:tcW w:w="6252" w:type="dxa"/>
            <w:shd w:val="clear" w:color="auto" w:fill="auto"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000 0106050205 0000 540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-300 000,00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2254" w:rsidRPr="00082254" w:rsidTr="00082254">
        <w:trPr>
          <w:trHeight w:val="495"/>
        </w:trPr>
        <w:tc>
          <w:tcPr>
            <w:tcW w:w="6252" w:type="dxa"/>
            <w:shd w:val="clear" w:color="auto" w:fill="auto"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источники внешнего финансирования 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2254" w:rsidRPr="00082254" w:rsidTr="00082254">
        <w:trPr>
          <w:trHeight w:val="300"/>
        </w:trPr>
        <w:tc>
          <w:tcPr>
            <w:tcW w:w="6252" w:type="dxa"/>
            <w:shd w:val="clear" w:color="auto" w:fill="auto"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них: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2254" w:rsidRPr="00082254" w:rsidTr="00082254">
        <w:trPr>
          <w:trHeight w:val="495"/>
        </w:trPr>
        <w:tc>
          <w:tcPr>
            <w:tcW w:w="6252" w:type="dxa"/>
            <w:shd w:val="clear" w:color="auto" w:fill="auto"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изменение остатков средств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35 417 553,55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14 673 976,12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41,43%</w:t>
            </w:r>
          </w:p>
        </w:tc>
      </w:tr>
      <w:tr w:rsidR="00082254" w:rsidRPr="00082254" w:rsidTr="00082254">
        <w:trPr>
          <w:trHeight w:val="915"/>
        </w:trPr>
        <w:tc>
          <w:tcPr>
            <w:tcW w:w="6252" w:type="dxa"/>
            <w:shd w:val="clear" w:color="auto" w:fill="auto"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Изменение остатков средств на счетах по учету средств бюджетов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000 0105000000 0000 000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35 417 553,55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14 673 976,12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41,43%</w:t>
            </w:r>
          </w:p>
        </w:tc>
      </w:tr>
      <w:tr w:rsidR="00082254" w:rsidRPr="00082254" w:rsidTr="00082254">
        <w:trPr>
          <w:trHeight w:val="495"/>
        </w:trPr>
        <w:tc>
          <w:tcPr>
            <w:tcW w:w="6252" w:type="dxa"/>
            <w:shd w:val="clear" w:color="auto" w:fill="auto"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увеличение остатков средств, всего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-442 821 359,63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-439 788 971,43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99,32%</w:t>
            </w:r>
          </w:p>
        </w:tc>
      </w:tr>
      <w:tr w:rsidR="00082254" w:rsidRPr="00082254" w:rsidTr="00082254">
        <w:trPr>
          <w:trHeight w:val="690"/>
        </w:trPr>
        <w:tc>
          <w:tcPr>
            <w:tcW w:w="6252" w:type="dxa"/>
            <w:shd w:val="clear" w:color="auto" w:fill="auto"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Увеличение остатков средств бюджетов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000 0105000000 0000 500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-442 821 359,63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-439 788 971,43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99,32%</w:t>
            </w:r>
          </w:p>
        </w:tc>
      </w:tr>
      <w:tr w:rsidR="00082254" w:rsidRPr="00082254" w:rsidTr="00082254">
        <w:trPr>
          <w:trHeight w:val="690"/>
        </w:trPr>
        <w:tc>
          <w:tcPr>
            <w:tcW w:w="6252" w:type="dxa"/>
            <w:shd w:val="clear" w:color="auto" w:fill="auto"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Увеличение прочих остатков средств бюджетов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000 0105020000 0000 500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-442 821 359,63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-439 788 971,43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99,32%</w:t>
            </w:r>
          </w:p>
        </w:tc>
      </w:tr>
      <w:tr w:rsidR="00082254" w:rsidRPr="00082254" w:rsidTr="00082254">
        <w:trPr>
          <w:trHeight w:val="690"/>
        </w:trPr>
        <w:tc>
          <w:tcPr>
            <w:tcW w:w="6252" w:type="dxa"/>
            <w:shd w:val="clear" w:color="auto" w:fill="auto"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Увеличение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000 0105020100 0000 510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-442 821 359,63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-439 788 971,43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99,32%</w:t>
            </w:r>
          </w:p>
        </w:tc>
      </w:tr>
      <w:tr w:rsidR="00082254" w:rsidRPr="00082254" w:rsidTr="00082254">
        <w:trPr>
          <w:trHeight w:val="915"/>
        </w:trPr>
        <w:tc>
          <w:tcPr>
            <w:tcW w:w="6252" w:type="dxa"/>
            <w:shd w:val="clear" w:color="auto" w:fill="auto"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000 0105020105 0000 510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-442 821 359,63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-439 788 971,43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99,32%</w:t>
            </w:r>
          </w:p>
        </w:tc>
      </w:tr>
      <w:tr w:rsidR="00082254" w:rsidRPr="00082254" w:rsidTr="00082254">
        <w:trPr>
          <w:trHeight w:val="495"/>
        </w:trPr>
        <w:tc>
          <w:tcPr>
            <w:tcW w:w="6252" w:type="dxa"/>
            <w:shd w:val="clear" w:color="auto" w:fill="auto"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уменьшение остатков средств, всего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478 238 913,18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454 462 947,55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95,03%</w:t>
            </w:r>
          </w:p>
        </w:tc>
      </w:tr>
      <w:tr w:rsidR="00082254" w:rsidRPr="00082254" w:rsidTr="00082254">
        <w:trPr>
          <w:trHeight w:val="690"/>
        </w:trPr>
        <w:tc>
          <w:tcPr>
            <w:tcW w:w="6252" w:type="dxa"/>
            <w:shd w:val="clear" w:color="auto" w:fill="auto"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Уменьшение остатков средств бюджетов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000 0105000000 0000 600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478 238 913,18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454 462 947,55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95,03%</w:t>
            </w:r>
          </w:p>
        </w:tc>
      </w:tr>
      <w:tr w:rsidR="00082254" w:rsidRPr="00082254" w:rsidTr="00082254">
        <w:trPr>
          <w:trHeight w:val="690"/>
        </w:trPr>
        <w:tc>
          <w:tcPr>
            <w:tcW w:w="6252" w:type="dxa"/>
            <w:shd w:val="clear" w:color="auto" w:fill="auto"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Уменьшение прочих остатков средств бюджетов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000 0105020000 0000 600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478 238 913,18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454 462 947,55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95,03%</w:t>
            </w:r>
          </w:p>
        </w:tc>
      </w:tr>
      <w:tr w:rsidR="00082254" w:rsidRPr="00082254" w:rsidTr="00082254">
        <w:trPr>
          <w:trHeight w:val="690"/>
        </w:trPr>
        <w:tc>
          <w:tcPr>
            <w:tcW w:w="6252" w:type="dxa"/>
            <w:shd w:val="clear" w:color="auto" w:fill="auto"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Уменьшение прочих остатков денежных средств бюджетов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000 0105020100 0000 610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478 238 913,18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454 462 947,55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95,03%</w:t>
            </w:r>
          </w:p>
        </w:tc>
      </w:tr>
      <w:tr w:rsidR="00082254" w:rsidRPr="00082254" w:rsidTr="00082254">
        <w:trPr>
          <w:trHeight w:val="915"/>
        </w:trPr>
        <w:tc>
          <w:tcPr>
            <w:tcW w:w="6252" w:type="dxa"/>
            <w:shd w:val="clear" w:color="auto" w:fill="auto"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ind w:firstLineChars="200" w:firstLine="56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544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000 0105020105 0000 610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478 238 913,18</w:t>
            </w:r>
          </w:p>
        </w:tc>
        <w:tc>
          <w:tcPr>
            <w:tcW w:w="2126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454 462 947,55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82254" w:rsidRPr="00082254" w:rsidRDefault="00082254" w:rsidP="000822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822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95,03%</w:t>
            </w:r>
          </w:p>
        </w:tc>
      </w:tr>
    </w:tbl>
    <w:p w:rsidR="00082254" w:rsidRPr="00082254" w:rsidRDefault="00082254">
      <w:pPr>
        <w:rPr>
          <w:rFonts w:ascii="Times New Roman" w:hAnsi="Times New Roman" w:cs="Times New Roman"/>
          <w:sz w:val="28"/>
          <w:szCs w:val="28"/>
        </w:rPr>
      </w:pPr>
    </w:p>
    <w:sectPr w:rsidR="00082254" w:rsidRPr="00082254" w:rsidSect="00082254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082254"/>
    <w:rsid w:val="00082254"/>
    <w:rsid w:val="005A1BE7"/>
    <w:rsid w:val="00DC3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B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3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482</Words>
  <Characters>2752</Characters>
  <Application>Microsoft Office Word</Application>
  <DocSecurity>0</DocSecurity>
  <Lines>22</Lines>
  <Paragraphs>6</Paragraphs>
  <ScaleCrop>false</ScaleCrop>
  <Company/>
  <LinksUpToDate>false</LinksUpToDate>
  <CharactersWithSpaces>3228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3</cp:revision>
  <dcterms:created xsi:type="dcterms:W3CDTF">2022-01-26T11:27:00Z</dcterms:created>
  <dcterms:modified xsi:type="dcterms:W3CDTF">2022-04-04T08:37:00Z</dcterms:modified>
</cp:coreProperties>
</file>