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58" w:rsidRPr="00CB6FAF" w:rsidRDefault="00755258" w:rsidP="00755258">
      <w:pPr>
        <w:jc w:val="right"/>
        <w:rPr>
          <w:sz w:val="24"/>
          <w:szCs w:val="24"/>
        </w:rPr>
      </w:pPr>
      <w:r w:rsidRPr="00CB6FAF">
        <w:rPr>
          <w:sz w:val="24"/>
          <w:szCs w:val="24"/>
        </w:rPr>
        <w:t xml:space="preserve">Приложение № </w:t>
      </w:r>
      <w:r w:rsidR="00947D60">
        <w:rPr>
          <w:sz w:val="24"/>
          <w:szCs w:val="24"/>
        </w:rPr>
        <w:t>2</w:t>
      </w:r>
    </w:p>
    <w:p w:rsidR="00755258" w:rsidRPr="00537A5F" w:rsidRDefault="00755258" w:rsidP="00755258">
      <w:pPr>
        <w:pStyle w:val="a3"/>
        <w:jc w:val="right"/>
        <w:rPr>
          <w:sz w:val="24"/>
          <w:szCs w:val="24"/>
        </w:rPr>
      </w:pPr>
      <w:r w:rsidRPr="00537A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решению </w:t>
      </w:r>
      <w:r w:rsidRPr="00537A5F">
        <w:rPr>
          <w:sz w:val="24"/>
          <w:szCs w:val="24"/>
        </w:rPr>
        <w:t xml:space="preserve">  Совета Лежневского городского поселения</w:t>
      </w:r>
    </w:p>
    <w:p w:rsidR="00755258" w:rsidRPr="009434A4" w:rsidRDefault="00755258" w:rsidP="0075525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4325A">
        <w:rPr>
          <w:sz w:val="24"/>
          <w:szCs w:val="24"/>
        </w:rPr>
        <w:softHyphen/>
      </w:r>
      <w:r w:rsidR="0004325A">
        <w:rPr>
          <w:sz w:val="24"/>
          <w:szCs w:val="24"/>
        </w:rPr>
        <w:softHyphen/>
      </w:r>
      <w:r w:rsidR="0004325A">
        <w:rPr>
          <w:sz w:val="24"/>
          <w:szCs w:val="24"/>
        </w:rPr>
        <w:softHyphen/>
      </w:r>
      <w:r w:rsidR="0004325A">
        <w:rPr>
          <w:sz w:val="24"/>
          <w:szCs w:val="24"/>
        </w:rPr>
        <w:softHyphen/>
      </w:r>
      <w:r w:rsidR="0004325A">
        <w:rPr>
          <w:sz w:val="24"/>
          <w:szCs w:val="24"/>
        </w:rPr>
        <w:softHyphen/>
        <w:t>01</w:t>
      </w:r>
      <w:r w:rsidR="00BC7C2F">
        <w:rPr>
          <w:sz w:val="24"/>
          <w:szCs w:val="24"/>
        </w:rPr>
        <w:t>.</w:t>
      </w:r>
      <w:r w:rsidR="0004325A">
        <w:rPr>
          <w:sz w:val="24"/>
          <w:szCs w:val="24"/>
        </w:rPr>
        <w:t>03</w:t>
      </w:r>
      <w:r w:rsidR="00BC7C2F">
        <w:rPr>
          <w:sz w:val="24"/>
          <w:szCs w:val="24"/>
        </w:rPr>
        <w:t>.2018</w:t>
      </w:r>
      <w:r w:rsidR="00F266CF">
        <w:rPr>
          <w:sz w:val="24"/>
          <w:szCs w:val="24"/>
        </w:rPr>
        <w:t>г.</w:t>
      </w:r>
      <w:r>
        <w:rPr>
          <w:sz w:val="24"/>
          <w:szCs w:val="24"/>
        </w:rPr>
        <w:t xml:space="preserve"> №</w:t>
      </w:r>
      <w:r w:rsidR="0004325A">
        <w:rPr>
          <w:sz w:val="24"/>
          <w:szCs w:val="24"/>
        </w:rPr>
        <w:t>3</w:t>
      </w:r>
    </w:p>
    <w:p w:rsidR="00755258" w:rsidRDefault="00755258" w:rsidP="00755258">
      <w:pPr>
        <w:pStyle w:val="11"/>
        <w:jc w:val="both"/>
        <w:rPr>
          <w:rFonts w:ascii="Times New Roman" w:hAnsi="Times New Roman"/>
          <w:color w:val="000000"/>
          <w:spacing w:val="-10"/>
          <w:w w:val="87"/>
          <w:sz w:val="24"/>
          <w:szCs w:val="24"/>
        </w:rPr>
      </w:pPr>
    </w:p>
    <w:p w:rsidR="00755258" w:rsidRDefault="00755258" w:rsidP="00755258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ЛЕЖНЕВСКОГО ГОРОДСКОГО ПОСЕЛЕНИЯ ПО ВЕДОМСТВЕННОЙ СТР</w:t>
      </w:r>
      <w:r w:rsidR="0066536D">
        <w:rPr>
          <w:rFonts w:ascii="Times New Roman" w:hAnsi="Times New Roman"/>
          <w:sz w:val="28"/>
          <w:szCs w:val="28"/>
        </w:rPr>
        <w:t>УКТУРЕ РАСХОДОВ  БЮДЖЕТА ЗА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55258" w:rsidRDefault="00755258" w:rsidP="00755258">
      <w:pPr>
        <w:pStyle w:val="11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977"/>
        <w:gridCol w:w="709"/>
        <w:gridCol w:w="709"/>
        <w:gridCol w:w="1417"/>
        <w:gridCol w:w="567"/>
        <w:gridCol w:w="1418"/>
        <w:gridCol w:w="1559"/>
        <w:gridCol w:w="1276"/>
      </w:tblGrid>
      <w:tr w:rsidR="006E7761" w:rsidRPr="006E7761" w:rsidTr="003E740E">
        <w:trPr>
          <w:trHeight w:val="11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E7761" w:rsidRPr="006E7761" w:rsidRDefault="006E7761" w:rsidP="00B0174A">
            <w:pPr>
              <w:rPr>
                <w:sz w:val="20"/>
              </w:rPr>
            </w:pPr>
            <w:r w:rsidRPr="006E7761">
              <w:rPr>
                <w:sz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E7761" w:rsidRPr="006E7761" w:rsidRDefault="006E7761" w:rsidP="00B0174A">
            <w:pPr>
              <w:jc w:val="center"/>
              <w:rPr>
                <w:sz w:val="20"/>
              </w:rPr>
            </w:pPr>
            <w:r w:rsidRPr="006E7761">
              <w:rPr>
                <w:sz w:val="20"/>
              </w:rPr>
              <w:t>Код главного</w:t>
            </w:r>
          </w:p>
          <w:p w:rsidR="006E7761" w:rsidRPr="006E7761" w:rsidRDefault="006E7761" w:rsidP="00B0174A">
            <w:pPr>
              <w:jc w:val="center"/>
              <w:rPr>
                <w:sz w:val="20"/>
              </w:rPr>
            </w:pPr>
            <w:r w:rsidRPr="006E7761">
              <w:rPr>
                <w:sz w:val="20"/>
              </w:rPr>
              <w:t>распорядителя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E7761" w:rsidRPr="006E7761" w:rsidRDefault="006E7761" w:rsidP="00B0174A">
            <w:pPr>
              <w:jc w:val="center"/>
              <w:rPr>
                <w:sz w:val="20"/>
              </w:rPr>
            </w:pPr>
            <w:r w:rsidRPr="006E7761">
              <w:rPr>
                <w:sz w:val="20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E7761" w:rsidRPr="006E7761" w:rsidRDefault="006E7761" w:rsidP="00B0174A">
            <w:pPr>
              <w:jc w:val="center"/>
              <w:rPr>
                <w:sz w:val="20"/>
              </w:rPr>
            </w:pPr>
            <w:r w:rsidRPr="006E7761">
              <w:rPr>
                <w:sz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E7761" w:rsidRPr="006E7761" w:rsidRDefault="006E7761" w:rsidP="00B0174A">
            <w:pPr>
              <w:jc w:val="center"/>
              <w:rPr>
                <w:sz w:val="20"/>
              </w:rPr>
            </w:pPr>
            <w:r w:rsidRPr="006E7761">
              <w:rPr>
                <w:sz w:val="20"/>
              </w:rPr>
              <w:t>Вид</w:t>
            </w:r>
          </w:p>
          <w:p w:rsidR="006E7761" w:rsidRPr="006E7761" w:rsidRDefault="006E7761" w:rsidP="00B0174A">
            <w:pPr>
              <w:jc w:val="center"/>
              <w:rPr>
                <w:sz w:val="20"/>
              </w:rPr>
            </w:pPr>
            <w:r w:rsidRPr="006E7761">
              <w:rPr>
                <w:sz w:val="20"/>
              </w:rPr>
              <w:t>расхода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4D2F2F" w:rsidP="004D2F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Учтено,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F62ED" w:rsidRDefault="004D2F2F" w:rsidP="00B017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Выполнено,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761" w:rsidRPr="006E7761" w:rsidRDefault="004D2F2F" w:rsidP="00B017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% исполнения</w:t>
            </w:r>
          </w:p>
        </w:tc>
      </w:tr>
      <w:tr w:rsidR="006E7761" w:rsidRPr="006E7761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6E7761" w:rsidP="00B0174A">
            <w:pPr>
              <w:jc w:val="center"/>
              <w:rPr>
                <w:b/>
                <w:sz w:val="20"/>
              </w:rPr>
            </w:pPr>
            <w:r w:rsidRPr="006E7761">
              <w:rPr>
                <w:b/>
                <w:sz w:val="20"/>
              </w:rPr>
              <w:t>1</w:t>
            </w:r>
          </w:p>
          <w:p w:rsidR="006E7761" w:rsidRPr="006E7761" w:rsidRDefault="006E7761" w:rsidP="00B0174A">
            <w:pPr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6E7761" w:rsidP="00B0174A">
            <w:pPr>
              <w:jc w:val="center"/>
              <w:rPr>
                <w:b/>
                <w:sz w:val="20"/>
              </w:rPr>
            </w:pPr>
            <w:r w:rsidRPr="006E7761">
              <w:rPr>
                <w:b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6E7761" w:rsidP="00B0174A">
            <w:pPr>
              <w:jc w:val="center"/>
              <w:rPr>
                <w:b/>
                <w:sz w:val="20"/>
              </w:rPr>
            </w:pPr>
            <w:r w:rsidRPr="006E7761">
              <w:rPr>
                <w:b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6E7761" w:rsidP="00B0174A">
            <w:pPr>
              <w:jc w:val="center"/>
              <w:rPr>
                <w:b/>
                <w:sz w:val="20"/>
              </w:rPr>
            </w:pPr>
            <w:r w:rsidRPr="006E7761"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6E7761" w:rsidP="00B0174A">
            <w:pPr>
              <w:jc w:val="center"/>
              <w:rPr>
                <w:b/>
                <w:sz w:val="20"/>
              </w:rPr>
            </w:pPr>
            <w:r w:rsidRPr="006E7761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4D2F2F" w:rsidP="006E7761">
            <w:pPr>
              <w:jc w:val="center"/>
              <w:rPr>
                <w:b/>
                <w:sz w:val="20"/>
              </w:rPr>
            </w:pPr>
            <w:r w:rsidRPr="006F62ED">
              <w:rPr>
                <w:b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F62ED" w:rsidRDefault="004D2F2F" w:rsidP="00B017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61" w:rsidRPr="006E7761" w:rsidRDefault="004D2F2F" w:rsidP="006E77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  <w:tr w:rsidR="003E740E" w:rsidRPr="00DD3BF6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 xml:space="preserve">Администрация </w:t>
            </w:r>
            <w:proofErr w:type="spellStart"/>
            <w:r w:rsidRPr="003E740E">
              <w:rPr>
                <w:b/>
                <w:sz w:val="20"/>
              </w:rPr>
              <w:t>Лежневского</w:t>
            </w:r>
            <w:proofErr w:type="spellEnd"/>
            <w:r w:rsidRPr="003E740E">
              <w:rPr>
                <w:b/>
                <w:sz w:val="20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46 031 867,56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D8183C" w:rsidP="00392FB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  <w:r w:rsidR="00392FB9">
              <w:rPr>
                <w:b/>
                <w:sz w:val="20"/>
              </w:rPr>
              <w:t> 834 260,65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67,0</w:t>
            </w:r>
          </w:p>
        </w:tc>
      </w:tr>
      <w:tr w:rsidR="003E740E" w:rsidRPr="00DD3BF6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1 546 259,84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66536D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781 759,35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50,6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Функционирование Правительства РФ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  <w:p w:rsidR="003E740E" w:rsidRPr="003E740E" w:rsidRDefault="003E740E" w:rsidP="003E740E">
            <w:pPr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0104</w:t>
            </w:r>
          </w:p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478 960,55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 xml:space="preserve"> 473 027,66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98,8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</w:t>
            </w:r>
            <w:proofErr w:type="gramStart"/>
            <w:r w:rsidRPr="003E740E">
              <w:rPr>
                <w:sz w:val="20"/>
              </w:rPr>
              <w:t>я(</w:t>
            </w:r>
            <w:proofErr w:type="gramEnd"/>
            <w:r w:rsidRPr="003E740E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41 9 00 00200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53 516,55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49 330,20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92,2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41 9 00 00200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425 444,0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423 697,46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99,6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28 787,11</w:t>
            </w:r>
          </w:p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Резервный фонд бюджета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</w:t>
            </w:r>
            <w:proofErr w:type="gramStart"/>
            <w:r w:rsidRPr="003E740E">
              <w:rPr>
                <w:sz w:val="20"/>
              </w:rPr>
              <w:t>я(</w:t>
            </w:r>
            <w:proofErr w:type="gramEnd"/>
            <w:r w:rsidRPr="003E740E">
              <w:rPr>
                <w:sz w:val="20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45 9 00 20150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28 787,11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1 038 512,18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66536D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308 731,69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29,7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Субсидия МБУ "</w:t>
            </w:r>
            <w:proofErr w:type="spellStart"/>
            <w:r w:rsidRPr="003E740E">
              <w:rPr>
                <w:sz w:val="20"/>
              </w:rPr>
              <w:t>Лежневец</w:t>
            </w:r>
            <w:proofErr w:type="spellEnd"/>
            <w:r w:rsidRPr="003E740E">
              <w:rPr>
                <w:sz w:val="20"/>
              </w:rPr>
              <w:t>" на исполнение судебного решения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45 9 00 00219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268 512,18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268 512,18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45 9 00 90010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750 000,0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20 219,51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Оценка недвижимости, </w:t>
            </w:r>
            <w:r w:rsidRPr="003E740E">
              <w:rPr>
                <w:sz w:val="20"/>
              </w:rPr>
              <w:lastRenderedPageBreak/>
              <w:t>признание прав и регулирование отношений по государственной и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45 9 00 20170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20 000,0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lastRenderedPageBreak/>
              <w:t xml:space="preserve">НАЦИОНАЛЬНАЯ БЕЗОПАСНОСТЬ </w:t>
            </w:r>
          </w:p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 xml:space="preserve"> 1 023 039,89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1 023 039,89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1 023 039,89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1 023 039,89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03 0 00 20050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1 023 039,89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1 023   039,89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12 204 366,55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D8183C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5 565 203,</w:t>
            </w:r>
            <w:r w:rsidR="00F64C84">
              <w:rPr>
                <w:b/>
                <w:sz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45,6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ДОРОЖНОЕ 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12 204 366,55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D8183C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5 565 203,</w:t>
            </w:r>
            <w:r w:rsidR="00F64C84">
              <w:rPr>
                <w:i/>
                <w:sz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45,6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Организация мероприятий по содержанию и текущему ремонту автомобильных дорог общего пользования на территории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03 0 01 00205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460 000,0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424 542,0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92,3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Содержание и текущий ремонт автомобильных дорог общего пользования на территории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03 0 01 20050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2 012 203,98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1 050 716,16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Ремонт, капитальный ремонт автомобильных дорог общего пользования, мостов и иных сооружений на них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030 01 20060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7 402 615,57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1 761 000,0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23,8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Строительство (реконструкция), капитальный ремонт, ремонт и содержание </w:t>
            </w:r>
            <w:r w:rsidRPr="003E740E">
              <w:rPr>
                <w:sz w:val="20"/>
              </w:rPr>
              <w:lastRenderedPageBreak/>
              <w:t>автомобильных дорог общего пользования местного значения, в том числе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030 01 80510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2 000 000,0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2 000 000,0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Ремонт автомобильных дорог п</w:t>
            </w:r>
            <w:proofErr w:type="gramStart"/>
            <w:r w:rsidRPr="003E740E">
              <w:rPr>
                <w:sz w:val="20"/>
              </w:rPr>
              <w:t>.Л</w:t>
            </w:r>
            <w:proofErr w:type="gramEnd"/>
            <w:r w:rsidRPr="003E740E">
              <w:rPr>
                <w:sz w:val="20"/>
              </w:rPr>
              <w:t xml:space="preserve">ежнево, </w:t>
            </w:r>
            <w:proofErr w:type="spellStart"/>
            <w:r w:rsidRPr="003E740E">
              <w:rPr>
                <w:sz w:val="20"/>
              </w:rPr>
              <w:t>софинансируемых</w:t>
            </w:r>
            <w:proofErr w:type="spellEnd"/>
            <w:r w:rsidRPr="003E740E">
              <w:rPr>
                <w:sz w:val="20"/>
              </w:rPr>
              <w:t xml:space="preserve"> из дорожного фонда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030 01 S0510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239 547,0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F64C8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239 546,82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Межбюджетные трансферты бюджету района из бюджета городского поселения на дорожную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 части проведения ямочного ремонта автомобильных дорог п. Лежнево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03 0 01 97055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89 398,18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99,3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b/>
                <w:sz w:val="20"/>
              </w:rPr>
            </w:pPr>
            <w:r w:rsidRPr="003E740E">
              <w:rPr>
                <w:b/>
                <w:sz w:val="20"/>
              </w:rPr>
              <w:t>18 558 571,67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D8183C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14 287 528,</w:t>
            </w:r>
            <w:r w:rsidR="00392FB9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77,0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Жилищное 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3 699 243,3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D8183C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538 425,60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14,6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Обеспечение, за счет средств бюджета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поселения, минимального размера взноса на капитальный ремонт общего имущества в многоквартирных домах, расположенных на территории поселения, в части помещений, собственником которых является </w:t>
            </w:r>
            <w:proofErr w:type="spellStart"/>
            <w:r w:rsidRPr="003E740E">
              <w:rPr>
                <w:sz w:val="20"/>
              </w:rPr>
              <w:t>Лежневское</w:t>
            </w:r>
            <w:proofErr w:type="spellEnd"/>
            <w:r w:rsidRPr="003E740E">
              <w:rPr>
                <w:sz w:val="20"/>
              </w:rPr>
              <w:t xml:space="preserve"> городское поселение (муниципальное жилье).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</w:p>
          <w:p w:rsidR="003E740E" w:rsidRPr="003E740E" w:rsidRDefault="003E740E" w:rsidP="003E740E">
            <w:pPr>
              <w:rPr>
                <w:sz w:val="20"/>
              </w:rPr>
            </w:pPr>
          </w:p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0501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500 000,0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482 125,60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96,4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Реконструкция здания под многоквартирный дом </w:t>
            </w:r>
            <w:proofErr w:type="spellStart"/>
            <w:r w:rsidRPr="003E740E">
              <w:rPr>
                <w:sz w:val="20"/>
              </w:rPr>
              <w:t>с</w:t>
            </w:r>
            <w:proofErr w:type="gramStart"/>
            <w:r w:rsidRPr="003E740E">
              <w:rPr>
                <w:sz w:val="20"/>
              </w:rPr>
              <w:t>.У</w:t>
            </w:r>
            <w:proofErr w:type="gramEnd"/>
            <w:r w:rsidRPr="003E740E">
              <w:rPr>
                <w:sz w:val="20"/>
              </w:rPr>
              <w:t>хтохма</w:t>
            </w:r>
            <w:proofErr w:type="spellEnd"/>
            <w:r w:rsidRPr="003E740E">
              <w:rPr>
                <w:sz w:val="20"/>
              </w:rPr>
              <w:t>, Южно-промышленная зона, комплекс строения №2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42 9 00 40090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2 342 943,3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Разработка проектно-сметной документации для реконструкции здания под многоквартирный дом </w:t>
            </w:r>
            <w:proofErr w:type="spellStart"/>
            <w:r w:rsidRPr="003E740E">
              <w:rPr>
                <w:sz w:val="20"/>
              </w:rPr>
              <w:t>с</w:t>
            </w:r>
            <w:proofErr w:type="gramStart"/>
            <w:r w:rsidRPr="003E740E">
              <w:rPr>
                <w:sz w:val="20"/>
              </w:rPr>
              <w:t>.У</w:t>
            </w:r>
            <w:proofErr w:type="gramEnd"/>
            <w:r w:rsidRPr="003E740E">
              <w:rPr>
                <w:sz w:val="20"/>
              </w:rPr>
              <w:t>хтохма</w:t>
            </w:r>
            <w:proofErr w:type="spellEnd"/>
            <w:r w:rsidRPr="003E740E">
              <w:rPr>
                <w:sz w:val="20"/>
              </w:rPr>
              <w:t>, Южно-</w:t>
            </w:r>
            <w:r w:rsidRPr="003E740E">
              <w:rPr>
                <w:sz w:val="20"/>
              </w:rPr>
              <w:lastRenderedPageBreak/>
              <w:t>промышленная зона, комплекс строения №2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42 9 00 40091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800 000,0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 xml:space="preserve">Межбюджетные трансферты бюджету района из бюджета городского поселения на содержание муниципального жилищного фонда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в части замены газового оборудования в муниципальных квартирах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42 9 00 97056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56 300,0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56 300,0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Коммунальное 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i/>
                <w:sz w:val="20"/>
              </w:rPr>
            </w:pPr>
            <w:r w:rsidRPr="003E740E">
              <w:rPr>
                <w:i/>
                <w:sz w:val="20"/>
              </w:rPr>
              <w:t>1 005 000,0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D8183C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965 436,14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96,1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Организация мероприятий связанных с содержанием и обслуживанием бани.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42 9 00 00215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135 000,0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131 108,27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97,1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Организация мероприятий в области теплоснабжения,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42 9 00 20082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36 000,0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Разработка Программы комплексного развития систем коммунальной инфраструктуры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42 9 00 20087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25 000,0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Выполнение работ по устройству участка теплотрассы п</w:t>
            </w:r>
            <w:proofErr w:type="gramStart"/>
            <w:r w:rsidRPr="003E740E">
              <w:rPr>
                <w:sz w:val="20"/>
              </w:rPr>
              <w:t>.Л</w:t>
            </w:r>
            <w:proofErr w:type="gramEnd"/>
            <w:r w:rsidRPr="003E740E">
              <w:rPr>
                <w:sz w:val="20"/>
              </w:rPr>
              <w:t>ежнево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42 9 00 20089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594 000,0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593 679,0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99,9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Межбюджетные трансферты бюджету района </w:t>
            </w:r>
            <w:proofErr w:type="gramStart"/>
            <w:r w:rsidRPr="003E740E">
              <w:rPr>
                <w:sz w:val="20"/>
              </w:rPr>
              <w:t>из бюджета городского поселения на осуществление части полномочий по решению вопросов местного значения на создание условий для обеспечения</w:t>
            </w:r>
            <w:proofErr w:type="gramEnd"/>
            <w:r w:rsidRPr="003E740E">
              <w:rPr>
                <w:sz w:val="20"/>
              </w:rPr>
              <w:t xml:space="preserve"> жителей городского поселения услугами бытового обслуживания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42 9 00 97052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215 000,0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179 648,87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83,6</w:t>
            </w:r>
          </w:p>
        </w:tc>
      </w:tr>
      <w:tr w:rsidR="003E740E" w:rsidRPr="00F411D9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3E740E" w:rsidP="003E740E">
            <w:pPr>
              <w:jc w:val="center"/>
              <w:rPr>
                <w:i/>
                <w:sz w:val="20"/>
              </w:rPr>
            </w:pPr>
            <w:r w:rsidRPr="00F411D9">
              <w:rPr>
                <w:i/>
                <w:sz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3E740E" w:rsidP="003E740E">
            <w:pPr>
              <w:jc w:val="center"/>
              <w:rPr>
                <w:i/>
                <w:sz w:val="20"/>
              </w:rPr>
            </w:pPr>
            <w:r w:rsidRPr="00F411D9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3E740E" w:rsidP="003E740E">
            <w:pPr>
              <w:rPr>
                <w:i/>
                <w:sz w:val="20"/>
              </w:rPr>
            </w:pPr>
            <w:r w:rsidRPr="00F411D9">
              <w:rPr>
                <w:i/>
                <w:sz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3E740E" w:rsidP="003E740E">
            <w:pPr>
              <w:jc w:val="center"/>
              <w:rPr>
                <w:i/>
                <w:sz w:val="20"/>
              </w:rPr>
            </w:pPr>
            <w:r w:rsidRPr="00F411D9">
              <w:rPr>
                <w:i/>
                <w:sz w:val="20"/>
              </w:rPr>
              <w:t>13 854 328,37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D8183C" w:rsidP="003E740E">
            <w:pPr>
              <w:jc w:val="center"/>
              <w:rPr>
                <w:i/>
                <w:sz w:val="20"/>
              </w:rPr>
            </w:pPr>
            <w:r w:rsidRPr="00F411D9">
              <w:rPr>
                <w:i/>
                <w:sz w:val="20"/>
              </w:rPr>
              <w:t>12 783 667,05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F411D9" w:rsidRDefault="00552DB4" w:rsidP="003E740E">
            <w:pPr>
              <w:jc w:val="center"/>
              <w:rPr>
                <w:i/>
                <w:sz w:val="20"/>
              </w:rPr>
            </w:pPr>
            <w:r w:rsidRPr="00F411D9">
              <w:rPr>
                <w:i/>
                <w:sz w:val="20"/>
              </w:rPr>
              <w:t>92,3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Дизайн–проект дворовых территорий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(Предоставление субсидий бюджетным, автономным </w:t>
            </w:r>
            <w:r w:rsidRPr="003E740E">
              <w:rPr>
                <w:sz w:val="2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04 0 01 00211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85 200,0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85 200,0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proofErr w:type="spellStart"/>
            <w:r w:rsidRPr="003E740E">
              <w:rPr>
                <w:sz w:val="20"/>
              </w:rPr>
              <w:lastRenderedPageBreak/>
              <w:t>Топосъемка</w:t>
            </w:r>
            <w:proofErr w:type="spellEnd"/>
            <w:r w:rsidRPr="003E740E">
              <w:rPr>
                <w:sz w:val="20"/>
              </w:rPr>
              <w:t xml:space="preserve"> дворовых территорий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04 0 01 00212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54 800,0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54 800,0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Обеспечение мероприятий по формированию современной городской сред</w:t>
            </w:r>
            <w:proofErr w:type="gramStart"/>
            <w:r w:rsidRPr="003E740E">
              <w:rPr>
                <w:sz w:val="20"/>
              </w:rPr>
              <w:t>ы(</w:t>
            </w:r>
            <w:proofErr w:type="gramEnd"/>
            <w:r w:rsidRPr="003E740E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040 01  R5550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3 537 597,72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3 433 301,80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97,1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proofErr w:type="spellStart"/>
            <w:r w:rsidRPr="003E740E">
              <w:rPr>
                <w:sz w:val="20"/>
              </w:rPr>
              <w:t>Софинансирование</w:t>
            </w:r>
            <w:proofErr w:type="spellEnd"/>
            <w:r w:rsidRPr="003E740E">
              <w:rPr>
                <w:sz w:val="20"/>
              </w:rPr>
              <w:t xml:space="preserve"> расходов связанных с обеспечением мероприятий по формированию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040 01  L5550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500 839,10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461 920,61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92,2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Экспертиза сметной документации по программе "Формирование современной городской среды на территории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</w:t>
            </w:r>
            <w:proofErr w:type="spellStart"/>
            <w:r w:rsidRPr="003E740E">
              <w:rPr>
                <w:sz w:val="20"/>
              </w:rPr>
              <w:t>поселенияв</w:t>
            </w:r>
            <w:proofErr w:type="spellEnd"/>
            <w:r w:rsidRPr="003E740E">
              <w:rPr>
                <w:sz w:val="20"/>
              </w:rPr>
              <w:t xml:space="preserve"> 2017 году"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040 01  20050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120 000,0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106 820,62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Услуги по передаче электрической энергии  и иных услуг, оказание которых является неотъемлемой частью процесса поставки электрической энергии и работы по технологическому обслуживанию сетей уличного освещения в границах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</w:t>
            </w:r>
            <w:proofErr w:type="gramStart"/>
            <w:r w:rsidRPr="003E740E">
              <w:rPr>
                <w:sz w:val="20"/>
              </w:rPr>
              <w:t>я(</w:t>
            </w:r>
            <w:proofErr w:type="gramEnd"/>
            <w:r w:rsidRPr="003E740E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42 9 00 20120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1 668 937,84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1 508 933,95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90,4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Организация благоустройства территории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</w:t>
            </w:r>
            <w:proofErr w:type="gramStart"/>
            <w:r w:rsidRPr="003E740E">
              <w:rPr>
                <w:sz w:val="20"/>
              </w:rPr>
              <w:t>я(</w:t>
            </w:r>
            <w:proofErr w:type="gramEnd"/>
            <w:r w:rsidRPr="003E740E">
              <w:rPr>
                <w:sz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42 9 00 00210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2 115 991,5</w:t>
            </w:r>
            <w:r w:rsidR="003E740E" w:rsidRPr="003E740E">
              <w:rPr>
                <w:sz w:val="20"/>
              </w:rPr>
              <w:t>0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2 115 991,50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Расходы на мероприятия по вывозу ТБО с несанкционированных свалок с территории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(Предоставление субсидий бюджетным, автономным учреждениям и иным </w:t>
            </w:r>
            <w:r w:rsidRPr="003E740E">
              <w:rPr>
                <w:sz w:val="20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42 9 00 00218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413 888,31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376 740,0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 xml:space="preserve">Благоустройство пешеходных дорожек на территории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42 9 00 20135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2 500 000,0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2 468 386,0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98,7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Межбюджетные трансферты бюджету района из бюджета городского поселения на осуществление части полномочий по решению вопросов местного значения на организацию благоустройства территории городского  поселения</w:t>
            </w:r>
            <w:proofErr w:type="gramStart"/>
            <w:r w:rsidRPr="003E740E">
              <w:rPr>
                <w:sz w:val="20"/>
              </w:rPr>
              <w:t>.(</w:t>
            </w:r>
            <w:proofErr w:type="gramEnd"/>
            <w:r w:rsidRPr="003E740E">
              <w:rPr>
                <w:sz w:val="20"/>
              </w:rPr>
              <w:t>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429 00 97051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2 327 074,0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2 102 712,57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90,4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Межбюджетные трансферты бюджету района </w:t>
            </w:r>
            <w:proofErr w:type="gramStart"/>
            <w:r w:rsidRPr="003E740E">
              <w:rPr>
                <w:sz w:val="20"/>
              </w:rPr>
              <w:t>из бюджета городского поселения на осуществление части полномочий по решению вопросов местного значения на участие в организации</w:t>
            </w:r>
            <w:proofErr w:type="gramEnd"/>
            <w:r w:rsidRPr="003E740E">
              <w:rPr>
                <w:sz w:val="20"/>
              </w:rPr>
              <w:t xml:space="preserve"> деятельности по сбору и транспортированию твердых коммунальных отходов городского поселения</w:t>
            </w:r>
          </w:p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0503</w:t>
            </w:r>
          </w:p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429 00 97053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530 000,0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68 860,0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552DB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13,0</w:t>
            </w:r>
          </w:p>
        </w:tc>
      </w:tr>
      <w:tr w:rsidR="003E740E" w:rsidRPr="00731C70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70 000,0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731C70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731C70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Межбюджетные трансферты бюджету района из бюджета городского поселения на осуществление части полномочий по решению вопросов местного значения на организацию и осуществление мероприятий по работе с детьми и молодежью в городском поселении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 xml:space="preserve">43 9 00 97 054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70 000,0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731C70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КУЛЬТУРА,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11 295 314,0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D8183C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7 </w:t>
            </w:r>
            <w:r w:rsidR="00F64C84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2 413,85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A61D4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68,8</w:t>
            </w:r>
          </w:p>
        </w:tc>
      </w:tr>
      <w:tr w:rsidR="003E740E" w:rsidRPr="00731C70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i/>
                <w:sz w:val="20"/>
              </w:rPr>
            </w:pPr>
            <w:r w:rsidRPr="00731C70">
              <w:rPr>
                <w:i/>
                <w:sz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i/>
                <w:sz w:val="20"/>
              </w:rPr>
            </w:pPr>
            <w:r w:rsidRPr="00731C70">
              <w:rPr>
                <w:i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i/>
                <w:sz w:val="20"/>
              </w:rPr>
            </w:pPr>
            <w:r w:rsidRPr="00731C70">
              <w:rPr>
                <w:i/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i/>
                <w:sz w:val="20"/>
              </w:rPr>
            </w:pPr>
            <w:r w:rsidRPr="00731C70">
              <w:rPr>
                <w:i/>
                <w:sz w:val="20"/>
              </w:rPr>
              <w:t>11 295 314,0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D8183C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7 </w:t>
            </w:r>
            <w:r w:rsidR="00F64C84">
              <w:rPr>
                <w:i/>
                <w:sz w:val="20"/>
              </w:rPr>
              <w:t>77</w:t>
            </w:r>
            <w:r>
              <w:rPr>
                <w:i/>
                <w:sz w:val="20"/>
              </w:rPr>
              <w:t>2 413,85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A61D4" w:rsidP="003E740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68,8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Осуществление библиотечного, библиографического и информационного обслуживания пользователей библиоте</w:t>
            </w:r>
            <w:proofErr w:type="gramStart"/>
            <w:r w:rsidRPr="003E740E">
              <w:rPr>
                <w:sz w:val="20"/>
              </w:rPr>
              <w:t>к(</w:t>
            </w:r>
            <w:proofErr w:type="gramEnd"/>
            <w:r w:rsidRPr="003E740E">
              <w:rPr>
                <w:sz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2 229 665,0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</w:t>
            </w:r>
            <w:r w:rsidR="00F64C84">
              <w:rPr>
                <w:sz w:val="20"/>
              </w:rPr>
              <w:t>89</w:t>
            </w:r>
            <w:r>
              <w:rPr>
                <w:sz w:val="20"/>
              </w:rPr>
              <w:t>4 735,0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Организация досуга и обеспечение населения услугами учреждения культуры                           (Предоставление субсидий бюджетным, автономным учреждениям и иным </w:t>
            </w:r>
            <w:r w:rsidRPr="003E740E">
              <w:rPr>
                <w:sz w:val="20"/>
              </w:rPr>
              <w:lastRenderedPageBreak/>
              <w:t xml:space="preserve">некоммерческим организациям)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4 426 148,0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4 059 048,0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</w:t>
            </w:r>
            <w:r w:rsidR="00BC7C2F">
              <w:rPr>
                <w:sz w:val="20"/>
              </w:rPr>
              <w:t>7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 xml:space="preserve">Субсидия МБУК «Дом  культуры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поселения»  на снос здания 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Субсидия МБУК «Дом  культуры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поселения»  на проведение комплекса работ по межеванию земель для поставки на кадастровый учет земельных участков, на которые возникает право собственности                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6000,0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Субсидия МБУК «Дом  культуры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поселения»  на ремонт     и текущий ремонт пешеходной дорожки в «Рабочем саду»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96 787,0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96 787,0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Субсидия МБУК «Дом  культуры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поселения»  на обследование крыш</w:t>
            </w:r>
            <w:proofErr w:type="gramStart"/>
            <w:r w:rsidRPr="003E740E">
              <w:rPr>
                <w:sz w:val="20"/>
              </w:rPr>
              <w:t>и(</w:t>
            </w:r>
            <w:proofErr w:type="gramEnd"/>
            <w:r w:rsidRPr="003E740E">
              <w:rPr>
                <w:sz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Субсидия МБУК «Дом  культуры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поселения»  на ремонт кровли здания, </w:t>
            </w:r>
            <w:proofErr w:type="spellStart"/>
            <w:r w:rsidRPr="003E740E">
              <w:rPr>
                <w:sz w:val="20"/>
              </w:rPr>
              <w:t>расположеной</w:t>
            </w:r>
            <w:proofErr w:type="spellEnd"/>
            <w:r w:rsidRPr="003E740E">
              <w:rPr>
                <w:sz w:val="20"/>
              </w:rPr>
              <w:t xml:space="preserve"> над актовым залом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2 420 000,0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Субсидия муниципальным бюджетным учреждениям культуры на установку систем видеонаблюдения.                            (Предоставление субсидий бюджетным, автономным учреждениям и иным некоммерческим организациям)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44 9 00 00250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199 129,85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99,6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proofErr w:type="spellStart"/>
            <w:r w:rsidRPr="003E740E">
              <w:rPr>
                <w:sz w:val="20"/>
              </w:rPr>
              <w:t>Софинансирование</w:t>
            </w:r>
            <w:proofErr w:type="spellEnd"/>
            <w:r w:rsidRPr="003E740E">
              <w:rPr>
                <w:sz w:val="20"/>
              </w:rPr>
              <w:t xml:space="preserve"> расходов, связанных с поэтапным доведением средней заработной </w:t>
            </w:r>
            <w:r w:rsidRPr="003E740E">
              <w:rPr>
                <w:sz w:val="20"/>
              </w:rPr>
              <w:lastRenderedPageBreak/>
              <w:t>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3E740E">
              <w:rPr>
                <w:sz w:val="20"/>
              </w:rPr>
              <w:t>и(</w:t>
            </w:r>
            <w:proofErr w:type="gramEnd"/>
            <w:r w:rsidRPr="003E740E">
              <w:rPr>
                <w:sz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1 086 152,0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1 086 152,0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lastRenderedPageBreak/>
              <w:t>Поэтапное доведение средней заработной платы работникам культуры муниципальных учреждений культуры  Ивановской области до средней заработной платы в Ивановской област</w:t>
            </w:r>
            <w:proofErr w:type="gramStart"/>
            <w:r w:rsidRPr="003E740E">
              <w:rPr>
                <w:sz w:val="20"/>
              </w:rPr>
              <w:t>и(</w:t>
            </w:r>
            <w:proofErr w:type="gramEnd"/>
            <w:r w:rsidRPr="003E740E">
              <w:rPr>
                <w:sz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367 439,0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367 439,0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R5191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2966,0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 </w:t>
            </w:r>
            <w:proofErr w:type="spellStart"/>
            <w:r w:rsidRPr="003E740E">
              <w:rPr>
                <w:sz w:val="20"/>
              </w:rPr>
              <w:t>Софинансирование</w:t>
            </w:r>
            <w:proofErr w:type="spellEnd"/>
            <w:r w:rsidRPr="003E740E">
              <w:rPr>
                <w:sz w:val="20"/>
              </w:rPr>
              <w:t xml:space="preserve"> на комплектование книжных фондов библиотек </w:t>
            </w:r>
            <w:proofErr w:type="spellStart"/>
            <w:r w:rsidRPr="003E740E">
              <w:rPr>
                <w:sz w:val="20"/>
              </w:rPr>
              <w:t>Лежневского</w:t>
            </w:r>
            <w:proofErr w:type="spellEnd"/>
            <w:r w:rsidRPr="003E740E">
              <w:rPr>
                <w:sz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44 9 00 L5191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731C70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106 451,61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731C70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106 451,61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731C70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 xml:space="preserve">Пенсия муниципальным служащим </w:t>
            </w:r>
            <w:proofErr w:type="gramStart"/>
            <w:r w:rsidRPr="003E740E">
              <w:rPr>
                <w:sz w:val="20"/>
              </w:rPr>
              <w:t xml:space="preserve">( </w:t>
            </w:r>
            <w:proofErr w:type="gramEnd"/>
            <w:r w:rsidRPr="003E740E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45 9 00 40510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106 451,61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106 451,61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731C70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ОХРАНА СЕМЬИ И ДЕТСТВА</w:t>
            </w:r>
          </w:p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3E740E" w:rsidP="003E740E">
            <w:pPr>
              <w:jc w:val="center"/>
              <w:rPr>
                <w:b/>
                <w:sz w:val="20"/>
              </w:rPr>
            </w:pPr>
            <w:r w:rsidRPr="00731C70">
              <w:rPr>
                <w:b/>
                <w:sz w:val="20"/>
              </w:rPr>
              <w:t>1 227 864,0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731C70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1 227 864,0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731C70" w:rsidRDefault="00731C70" w:rsidP="003E740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45 9 00 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  <w:r w:rsidRPr="003E740E">
              <w:rPr>
                <w:sz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1 227 864,0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1 227 864,0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731C70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3E740E" w:rsidRPr="003E740E" w:rsidTr="003E740E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ВСЕГО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E740E" w:rsidP="003E740E">
            <w:pPr>
              <w:jc w:val="center"/>
              <w:rPr>
                <w:sz w:val="20"/>
              </w:rPr>
            </w:pPr>
            <w:r w:rsidRPr="003E740E">
              <w:rPr>
                <w:sz w:val="20"/>
              </w:rPr>
              <w:t>46 031 867,56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92FB9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30 834 260,65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40E" w:rsidRPr="003E740E" w:rsidRDefault="003A61D4" w:rsidP="003E74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  <w:r w:rsidR="003B61C5">
              <w:rPr>
                <w:sz w:val="20"/>
              </w:rPr>
              <w:t>,0</w:t>
            </w:r>
          </w:p>
        </w:tc>
      </w:tr>
    </w:tbl>
    <w:p w:rsidR="00755258" w:rsidRDefault="00755258" w:rsidP="00755258">
      <w:pPr>
        <w:pStyle w:val="11"/>
        <w:jc w:val="both"/>
        <w:rPr>
          <w:rFonts w:ascii="Times New Roman" w:hAnsi="Times New Roman"/>
          <w:color w:val="000000"/>
          <w:spacing w:val="-10"/>
          <w:w w:val="87"/>
          <w:sz w:val="24"/>
          <w:szCs w:val="24"/>
        </w:rPr>
      </w:pPr>
    </w:p>
    <w:sectPr w:rsidR="00755258" w:rsidSect="00F76FE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258"/>
    <w:rsid w:val="0004325A"/>
    <w:rsid w:val="000C32DB"/>
    <w:rsid w:val="000C44B0"/>
    <w:rsid w:val="000E538B"/>
    <w:rsid w:val="000F428E"/>
    <w:rsid w:val="000F4AAC"/>
    <w:rsid w:val="00104F45"/>
    <w:rsid w:val="00162179"/>
    <w:rsid w:val="00165AA4"/>
    <w:rsid w:val="001864B9"/>
    <w:rsid w:val="00197E9C"/>
    <w:rsid w:val="001B3E02"/>
    <w:rsid w:val="001B74EA"/>
    <w:rsid w:val="001E6582"/>
    <w:rsid w:val="002035CB"/>
    <w:rsid w:val="00234B5E"/>
    <w:rsid w:val="002B32D8"/>
    <w:rsid w:val="002D03F8"/>
    <w:rsid w:val="002F3A30"/>
    <w:rsid w:val="00311AC2"/>
    <w:rsid w:val="00365DF9"/>
    <w:rsid w:val="00370492"/>
    <w:rsid w:val="00392FB9"/>
    <w:rsid w:val="003A61D4"/>
    <w:rsid w:val="003B61C5"/>
    <w:rsid w:val="003D4A61"/>
    <w:rsid w:val="003E740E"/>
    <w:rsid w:val="003F5546"/>
    <w:rsid w:val="00434760"/>
    <w:rsid w:val="00435316"/>
    <w:rsid w:val="00436E6D"/>
    <w:rsid w:val="00450158"/>
    <w:rsid w:val="00453AAE"/>
    <w:rsid w:val="00473990"/>
    <w:rsid w:val="00475A6F"/>
    <w:rsid w:val="004856AB"/>
    <w:rsid w:val="00486BBF"/>
    <w:rsid w:val="00496B37"/>
    <w:rsid w:val="004B688C"/>
    <w:rsid w:val="004D2F2F"/>
    <w:rsid w:val="004F029F"/>
    <w:rsid w:val="00505B99"/>
    <w:rsid w:val="00552DB4"/>
    <w:rsid w:val="0056175F"/>
    <w:rsid w:val="00563E9F"/>
    <w:rsid w:val="005B7298"/>
    <w:rsid w:val="005F5A28"/>
    <w:rsid w:val="0064584E"/>
    <w:rsid w:val="0066536D"/>
    <w:rsid w:val="0067396D"/>
    <w:rsid w:val="00676BB2"/>
    <w:rsid w:val="006E7761"/>
    <w:rsid w:val="006F62ED"/>
    <w:rsid w:val="00722AF8"/>
    <w:rsid w:val="00723BAE"/>
    <w:rsid w:val="00731C70"/>
    <w:rsid w:val="00755258"/>
    <w:rsid w:val="00790F79"/>
    <w:rsid w:val="007A64E9"/>
    <w:rsid w:val="007D10AE"/>
    <w:rsid w:val="00811D59"/>
    <w:rsid w:val="00832755"/>
    <w:rsid w:val="00847DAE"/>
    <w:rsid w:val="00870AAF"/>
    <w:rsid w:val="008A7420"/>
    <w:rsid w:val="008D4141"/>
    <w:rsid w:val="008D7C7E"/>
    <w:rsid w:val="008E5BE3"/>
    <w:rsid w:val="008F22ED"/>
    <w:rsid w:val="00906AD5"/>
    <w:rsid w:val="00936A26"/>
    <w:rsid w:val="00947D60"/>
    <w:rsid w:val="009931E1"/>
    <w:rsid w:val="009B3DF3"/>
    <w:rsid w:val="009B4612"/>
    <w:rsid w:val="009F21C2"/>
    <w:rsid w:val="009F24D7"/>
    <w:rsid w:val="009F7992"/>
    <w:rsid w:val="00A11312"/>
    <w:rsid w:val="00A227E4"/>
    <w:rsid w:val="00A76674"/>
    <w:rsid w:val="00A81B63"/>
    <w:rsid w:val="00A83199"/>
    <w:rsid w:val="00AC245D"/>
    <w:rsid w:val="00AE4059"/>
    <w:rsid w:val="00B0174A"/>
    <w:rsid w:val="00B26195"/>
    <w:rsid w:val="00B342B0"/>
    <w:rsid w:val="00B37F89"/>
    <w:rsid w:val="00B82F68"/>
    <w:rsid w:val="00B87639"/>
    <w:rsid w:val="00B94FB6"/>
    <w:rsid w:val="00BC7C2F"/>
    <w:rsid w:val="00BF04D7"/>
    <w:rsid w:val="00BF1DA3"/>
    <w:rsid w:val="00C21A7F"/>
    <w:rsid w:val="00C242F0"/>
    <w:rsid w:val="00C552CF"/>
    <w:rsid w:val="00CF14BE"/>
    <w:rsid w:val="00D51DAD"/>
    <w:rsid w:val="00D54327"/>
    <w:rsid w:val="00D63228"/>
    <w:rsid w:val="00D663EB"/>
    <w:rsid w:val="00D8183C"/>
    <w:rsid w:val="00D81CEF"/>
    <w:rsid w:val="00DD2765"/>
    <w:rsid w:val="00E45F97"/>
    <w:rsid w:val="00E94A2A"/>
    <w:rsid w:val="00EB7580"/>
    <w:rsid w:val="00EC5CD7"/>
    <w:rsid w:val="00ED65AF"/>
    <w:rsid w:val="00F162AD"/>
    <w:rsid w:val="00F22F6E"/>
    <w:rsid w:val="00F266CF"/>
    <w:rsid w:val="00F411D9"/>
    <w:rsid w:val="00F51BB8"/>
    <w:rsid w:val="00F63444"/>
    <w:rsid w:val="00F64C84"/>
    <w:rsid w:val="00F76FEC"/>
    <w:rsid w:val="00FA712F"/>
    <w:rsid w:val="00FB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5258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5525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5258"/>
  </w:style>
  <w:style w:type="character" w:customStyle="1" w:styleId="a4">
    <w:name w:val="Основной текст Знак"/>
    <w:basedOn w:val="a0"/>
    <w:link w:val="a3"/>
    <w:rsid w:val="0075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7552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7552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52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6"/>
    <w:rsid w:val="00755258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nhideWhenUsed/>
    <w:rsid w:val="007552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8"/>
    <w:rsid w:val="00755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7"/>
    <w:rsid w:val="00755258"/>
    <w:pPr>
      <w:tabs>
        <w:tab w:val="center" w:pos="4153"/>
        <w:tab w:val="right" w:pos="8306"/>
      </w:tabs>
    </w:pPr>
    <w:rPr>
      <w:sz w:val="20"/>
    </w:rPr>
  </w:style>
  <w:style w:type="character" w:customStyle="1" w:styleId="21">
    <w:name w:val="Основной текст 2 Знак"/>
    <w:basedOn w:val="a0"/>
    <w:link w:val="22"/>
    <w:rsid w:val="0075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rsid w:val="00755258"/>
    <w:pPr>
      <w:spacing w:after="120" w:line="480" w:lineRule="auto"/>
    </w:pPr>
  </w:style>
  <w:style w:type="character" w:customStyle="1" w:styleId="a9">
    <w:name w:val="Название Знак"/>
    <w:basedOn w:val="a0"/>
    <w:link w:val="aa"/>
    <w:rsid w:val="00755258"/>
    <w:rPr>
      <w:rFonts w:ascii="Times New Roman" w:eastAsia="Times New Roman" w:hAnsi="Times New Roman" w:cs="Times New Roman"/>
      <w:b/>
      <w:sz w:val="24"/>
      <w:szCs w:val="20"/>
    </w:rPr>
  </w:style>
  <w:style w:type="paragraph" w:styleId="aa">
    <w:name w:val="Title"/>
    <w:basedOn w:val="a"/>
    <w:link w:val="a9"/>
    <w:qFormat/>
    <w:rsid w:val="00755258"/>
    <w:pPr>
      <w:jc w:val="center"/>
    </w:pPr>
    <w:rPr>
      <w:b/>
      <w:sz w:val="24"/>
    </w:rPr>
  </w:style>
  <w:style w:type="paragraph" w:customStyle="1" w:styleId="23">
    <w:name w:val="Без интервала2"/>
    <w:rsid w:val="006E776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1184-436A-48D2-AB0B-198D8D7A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8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ivashyk</dc:creator>
  <cp:lastModifiedBy>Admin</cp:lastModifiedBy>
  <cp:revision>17</cp:revision>
  <cp:lastPrinted>2016-04-18T13:22:00Z</cp:lastPrinted>
  <dcterms:created xsi:type="dcterms:W3CDTF">2016-02-18T05:26:00Z</dcterms:created>
  <dcterms:modified xsi:type="dcterms:W3CDTF">2018-04-11T06:00:00Z</dcterms:modified>
</cp:coreProperties>
</file>