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C7" w:rsidRDefault="005C53C7" w:rsidP="005C53C7">
      <w:pPr>
        <w:rPr>
          <w:rFonts w:ascii="Times New Roman" w:hAnsi="Times New Roman" w:cs="Times New Roman"/>
          <w:sz w:val="28"/>
          <w:szCs w:val="28"/>
        </w:rPr>
      </w:pPr>
    </w:p>
    <w:p w:rsidR="005C53C7" w:rsidRDefault="005C53C7" w:rsidP="005C5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C53C7" w:rsidRDefault="005C53C7" w:rsidP="005C5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5C53C7" w:rsidRDefault="005C53C7" w:rsidP="005C5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C7" w:rsidRDefault="005C53C7" w:rsidP="005C5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ЛЕЖНЕВСКОГО  МУНИЦИПАЛЬНОГО  РАЙОНА</w:t>
      </w:r>
    </w:p>
    <w:p w:rsidR="005C53C7" w:rsidRDefault="005C53C7" w:rsidP="005C5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C7" w:rsidRDefault="005C53C7" w:rsidP="005C5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</w:p>
    <w:p w:rsidR="005C53C7" w:rsidRDefault="005C53C7" w:rsidP="005C5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3C7" w:rsidRDefault="005C53C7" w:rsidP="005C5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26.12.2013г.                                                                                                 № 71</w:t>
      </w:r>
    </w:p>
    <w:p w:rsidR="005C53C7" w:rsidRDefault="005C53C7" w:rsidP="005C5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3C7" w:rsidRDefault="005C53C7" w:rsidP="005C5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муниципального дорожного фонда</w:t>
      </w:r>
    </w:p>
    <w:p w:rsidR="005C53C7" w:rsidRDefault="005C53C7" w:rsidP="005C5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 редакции от 24.04.2014г. № 25</w:t>
      </w:r>
      <w:r w:rsidR="001F19DD">
        <w:rPr>
          <w:rFonts w:ascii="Times New Roman" w:hAnsi="Times New Roman" w:cs="Times New Roman"/>
          <w:b/>
          <w:sz w:val="28"/>
          <w:szCs w:val="28"/>
        </w:rPr>
        <w:t>, от 27.05.2015г. №16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C53C7" w:rsidRDefault="005C53C7" w:rsidP="005C5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3C7" w:rsidRDefault="005C53C7" w:rsidP="005C5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со статьей 179.4.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Устава Лежневского муниципального района Совет Лежневского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C53C7" w:rsidRDefault="005C53C7" w:rsidP="005C5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3C7" w:rsidRDefault="005C53C7" w:rsidP="005C53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муниципальный дорожный фонд Лежневского муниципального района.</w:t>
      </w:r>
    </w:p>
    <w:p w:rsidR="005C53C7" w:rsidRDefault="005C53C7" w:rsidP="005C53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порядок формирования и использования  муниципального дорожного фонда Лежневского муниципального района согласно приложению.</w:t>
      </w:r>
    </w:p>
    <w:p w:rsidR="005C53C7" w:rsidRDefault="005C53C7" w:rsidP="005C53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«Сельские вести». </w:t>
      </w:r>
    </w:p>
    <w:p w:rsidR="005C53C7" w:rsidRDefault="005C53C7" w:rsidP="005C53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1 января 2014 года. </w:t>
      </w:r>
    </w:p>
    <w:p w:rsidR="005C53C7" w:rsidRDefault="005C53C7" w:rsidP="005C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3C7" w:rsidRDefault="005C53C7" w:rsidP="005C53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Лежневского</w:t>
      </w:r>
    </w:p>
    <w:p w:rsidR="005C53C7" w:rsidRDefault="005C53C7" w:rsidP="005C53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района,</w:t>
      </w:r>
    </w:p>
    <w:p w:rsidR="005C53C7" w:rsidRDefault="005C53C7" w:rsidP="005C53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                                                               Т.М. Охлопкова</w:t>
      </w:r>
    </w:p>
    <w:p w:rsidR="001F19DD" w:rsidRDefault="001F19DD" w:rsidP="005C53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3C7" w:rsidRDefault="005C53C7" w:rsidP="005C53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C53C7" w:rsidRDefault="005C53C7" w:rsidP="005C53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5C53C7" w:rsidRDefault="005C53C7" w:rsidP="005C53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C53C7" w:rsidRDefault="005C53C7" w:rsidP="005C53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26.12.2013 № 71</w:t>
      </w:r>
    </w:p>
    <w:p w:rsidR="001F19DD" w:rsidRDefault="005C53C7" w:rsidP="005C53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в редакции от 24.04.2014г. №25</w:t>
      </w:r>
      <w:r w:rsidR="001F19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5C53C7" w:rsidRDefault="001F19DD" w:rsidP="005C53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27.05.2015г. №16</w:t>
      </w:r>
      <w:r w:rsidR="005C53C7">
        <w:rPr>
          <w:rFonts w:ascii="Times New Roman" w:hAnsi="Times New Roman" w:cs="Times New Roman"/>
          <w:sz w:val="28"/>
          <w:szCs w:val="28"/>
        </w:rPr>
        <w:t>)</w:t>
      </w:r>
    </w:p>
    <w:p w:rsidR="005C53C7" w:rsidRDefault="005C53C7" w:rsidP="005C53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53C7" w:rsidRDefault="005C53C7" w:rsidP="005C53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53C7" w:rsidRDefault="005C53C7" w:rsidP="005C5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C7" w:rsidRDefault="005C53C7" w:rsidP="005C5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 </w:t>
      </w:r>
    </w:p>
    <w:p w:rsidR="005C53C7" w:rsidRDefault="005C53C7" w:rsidP="005C5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 и использования муниципального дорожного фонда</w:t>
      </w:r>
    </w:p>
    <w:p w:rsidR="005C53C7" w:rsidRDefault="005C53C7" w:rsidP="005C5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</w:t>
      </w:r>
    </w:p>
    <w:p w:rsidR="005C53C7" w:rsidRDefault="005C53C7" w:rsidP="005C5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C53C7" w:rsidRDefault="005C53C7" w:rsidP="005C53C7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307" w:after="0" w:line="322" w:lineRule="exact"/>
        <w:ind w:right="10" w:firstLine="533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определяет источники формирования муниципального дорожного фонда Лежневского муниципального района и направления использования бюджетных ассигнований муниципального дорожного фонда Лежневского муниципального района.</w:t>
      </w:r>
    </w:p>
    <w:p w:rsidR="005C53C7" w:rsidRDefault="005C53C7" w:rsidP="005C53C7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дорожный фонд Лежневского муниципального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средств бюджета Лежневского муниципального района, подлежащая использованию в целях финансового обеспечения дорожной деятельности в отношении автомобильных дорог местного значения вне границ населенных пунктов в границах  Лежневского муниципального района Ивановской области.</w:t>
      </w:r>
    </w:p>
    <w:p w:rsidR="005C53C7" w:rsidRDefault="005C53C7" w:rsidP="005C53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Средства муниципального дорожного фонда Лежневского муниципального района имеют целевое назначение и не подлежат расходованию на нужды, не связанные с дорожной деятельностью.</w:t>
      </w:r>
    </w:p>
    <w:p w:rsidR="005C53C7" w:rsidRDefault="005C53C7" w:rsidP="005C53C7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53C7" w:rsidRDefault="005C53C7" w:rsidP="005C53C7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Объем бюджетных ассигнований муниципального дорожного фонда Лежневского муниципального района</w:t>
      </w:r>
    </w:p>
    <w:p w:rsidR="005C53C7" w:rsidRDefault="005C53C7" w:rsidP="005C53C7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53C7" w:rsidRDefault="005C53C7" w:rsidP="005C53C7">
      <w:pPr>
        <w:numPr>
          <w:ilvl w:val="0"/>
          <w:numId w:val="1"/>
        </w:numPr>
        <w:shd w:val="clear" w:color="auto" w:fill="FFFFFF"/>
        <w:spacing w:after="0" w:line="322" w:lineRule="exact"/>
        <w:ind w:left="5" w:right="10"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 бюджетных   ассигнований   муниципального дорожного   фонда   Лежневского муниципального района  утверждается  решением   Совета Лежневского муниципального района о бюджете на очередной финансовый год и плановый период в размере не менее прогнозируемого объема доходов бюджета Лежневского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C53C7" w:rsidRDefault="005C53C7" w:rsidP="005C53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5C53C7" w:rsidRDefault="005C53C7" w:rsidP="005C53C7">
      <w:pPr>
        <w:shd w:val="clear" w:color="auto" w:fill="FFFFFF"/>
        <w:tabs>
          <w:tab w:val="left" w:pos="941"/>
        </w:tabs>
        <w:spacing w:line="322" w:lineRule="exact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межбюджетных трансфертов из вышестоящих бюджетов, предоставляемых бюджету Лежневского муниципального района 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на осуществление дорожной деятельности в отношении автомобильных дорог местного значения вне границ населенных пунктов в границах Лежневского муниципального района Ивановской области;</w:t>
      </w:r>
    </w:p>
    <w:p w:rsidR="005C53C7" w:rsidRDefault="005C53C7" w:rsidP="005C53C7">
      <w:pPr>
        <w:shd w:val="clear" w:color="auto" w:fill="FFFFFF"/>
        <w:tabs>
          <w:tab w:val="left" w:pos="941"/>
        </w:tabs>
        <w:spacing w:line="322" w:lineRule="exact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субсидий из бюджетов поселений на решение вопросов местного значения  межмуниципального характера в соответствии  с </w:t>
      </w:r>
      <w:r>
        <w:rPr>
          <w:rFonts w:ascii="Times New Roman" w:hAnsi="Times New Roman" w:cs="Times New Roman"/>
          <w:snapToGrid w:val="0"/>
          <w:sz w:val="28"/>
          <w:szCs w:val="28"/>
        </w:rPr>
        <w:t>частью 4 статьи 53 и частью 2 статьи 55 Федерального закона № 131-ФЗ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от 6 октября 2003 года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5C53C7" w:rsidRDefault="005C53C7" w:rsidP="005C53C7">
      <w:pPr>
        <w:shd w:val="clear" w:color="auto" w:fill="FFFFFF"/>
        <w:tabs>
          <w:tab w:val="left" w:pos="941"/>
        </w:tabs>
        <w:spacing w:line="322" w:lineRule="exact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 денежных средств, поступающих в бюджет Лежневского муниципального района Ивановской  области 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 Лежневского  муниципального района Ивановской  области, или в связи с уклонением от заключения таких контрактов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иных договоров;</w:t>
      </w:r>
    </w:p>
    <w:p w:rsidR="005C53C7" w:rsidRDefault="005C53C7" w:rsidP="005C53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 Лежневского о муниципального района Ивановской  области,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5C53C7" w:rsidRDefault="005C53C7" w:rsidP="005C53C7">
      <w:pPr>
        <w:shd w:val="clear" w:color="auto" w:fill="FFFFFF"/>
        <w:tabs>
          <w:tab w:val="left" w:pos="941"/>
        </w:tabs>
        <w:spacing w:line="322" w:lineRule="exact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государственной пошлины за выдачу органом местного самоуправления Лежневского муниципального района Ивановской области  специального разрешения на движение по автомобильным дорогам  местного значения вне границ населенных пунктов в границах Лежневского муниципального района Ивановской области транспортных средств, осуществляющих перевозки опасных, тяжеловесных и (или) крупногабаритных грузов;</w:t>
      </w:r>
    </w:p>
    <w:p w:rsidR="005C53C7" w:rsidRDefault="005C53C7" w:rsidP="005C53C7">
      <w:pPr>
        <w:shd w:val="clear" w:color="auto" w:fill="FFFFFF"/>
        <w:tabs>
          <w:tab w:val="left" w:pos="941"/>
        </w:tabs>
        <w:spacing w:line="322" w:lineRule="exact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безвозмездных поступлений от физических и юридических лиц на финансовое обеспечение дорожной деятельности;</w:t>
      </w:r>
    </w:p>
    <w:p w:rsidR="005C53C7" w:rsidRDefault="005C53C7" w:rsidP="005C53C7">
      <w:pPr>
        <w:shd w:val="clear" w:color="auto" w:fill="FFFFFF"/>
        <w:tabs>
          <w:tab w:val="left" w:pos="941"/>
        </w:tabs>
        <w:spacing w:line="322" w:lineRule="exact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иных поступлений в бюджет Лежневского муниципального района.</w:t>
      </w:r>
    </w:p>
    <w:p w:rsidR="005C53C7" w:rsidRDefault="005C53C7" w:rsidP="005C53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Объем бюджетных ассигнований муниципального дорожного фонда Лежневского муниципального района подлежит корректировке в текущем финансовом году с учетом фактически поступивших в бюджет Лежневского муниципального района путем внесения в установленном порядке изменений в бюджет Лежневского муниципального района и (или) сводную бюджетную роспись бюджета Лежневского муниципального района.</w:t>
      </w:r>
    </w:p>
    <w:p w:rsidR="005C53C7" w:rsidRDefault="005C53C7" w:rsidP="005C53C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C7" w:rsidRDefault="005C53C7" w:rsidP="005C53C7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использования средств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дорожного фонда Лежневского муниципального района</w:t>
      </w:r>
    </w:p>
    <w:p w:rsidR="005C53C7" w:rsidRDefault="005C53C7" w:rsidP="005C53C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C7" w:rsidRDefault="005C53C7" w:rsidP="005C53C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финансирование расходов за счет средств муниципального дорожного фонда Лежневского муниципального района осуществляется с учетом фактического поступления доходов в муниципальный дорожный фонд Лежневского муниципального района в текущем финансовом году.</w:t>
      </w:r>
    </w:p>
    <w:p w:rsidR="005C53C7" w:rsidRDefault="005C53C7" w:rsidP="005C53C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Расходование средств муниципального дорожного фонда Лежневского муниципального района осуществляется в соответствии с действующим бюджетным законодательством Российской Федерации. </w:t>
      </w:r>
    </w:p>
    <w:p w:rsidR="005C53C7" w:rsidRDefault="005C53C7" w:rsidP="005C53C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Средства дорожного фонда Лежневского муниципального района</w:t>
      </w:r>
      <w:r w:rsidR="001F19DD">
        <w:rPr>
          <w:rFonts w:ascii="Times New Roman" w:hAnsi="Times New Roman" w:cs="Times New Roman"/>
          <w:sz w:val="28"/>
          <w:szCs w:val="28"/>
        </w:rPr>
        <w:t xml:space="preserve"> расходуются Администрацией Лежневского муниципального района или</w:t>
      </w:r>
      <w:r>
        <w:rPr>
          <w:rFonts w:ascii="Times New Roman" w:hAnsi="Times New Roman" w:cs="Times New Roman"/>
          <w:sz w:val="28"/>
          <w:szCs w:val="28"/>
        </w:rPr>
        <w:t xml:space="preserve"> в виде межбюджетных субсидий предоставляются бюджетам поселений Лежневского муниципального района в соответствии с соглашениями о передаче полномочий по осуществлению дорожной деятельности  в отношении автомобильных дорог местного значения вне границ населенных пунктов в границах Лежневского муниципального района Ивановской области от муниципального района на уровень поселений.</w:t>
      </w:r>
      <w:proofErr w:type="gramEnd"/>
    </w:p>
    <w:p w:rsidR="005C53C7" w:rsidRDefault="005C53C7" w:rsidP="005C53C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дорожного фонда Лежневского муниципального района направляются на финансирование расходов, связанных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C53C7" w:rsidRDefault="005C53C7" w:rsidP="005C53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проектированием, строительством, реконструкцией автомобильных дорог местного значения вне границ населенных пунктов в границах Лежневского муниципального района Ивановской области    и искусственных сооружений 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необходимых государственных экспертиз, выкуп земельных участков и подготовку территории строительства);</w:t>
      </w:r>
      <w:proofErr w:type="gramEnd"/>
    </w:p>
    <w:p w:rsidR="005C53C7" w:rsidRDefault="005C53C7" w:rsidP="005C53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капитальным ремонтом и ремонтом автомобильных дорог местного значения вне границ населенных пунктов в границах Лежневского муниципального района Ивановской области 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5C53C7" w:rsidRDefault="005C53C7" w:rsidP="005C53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содержанием автомобильных дорог местного значения вне границ населенных пунктов в границах Лежневского муниципального района Ивановской области  и искусственных сооружений на них;</w:t>
      </w:r>
    </w:p>
    <w:p w:rsidR="005C53C7" w:rsidRDefault="005C53C7" w:rsidP="005C53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обеспечением мероприятий по безопасности дорожного движения на  автомобильных дорогах  местного значения вне границ населенных пунктов в границах Лежневского муниципального района Ивановской области.</w:t>
      </w:r>
    </w:p>
    <w:p w:rsidR="001F19DD" w:rsidRDefault="001F19DD" w:rsidP="005C53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исключен (Решение Совета Лежневского муниципального района от 24.04.2014г №25);</w:t>
      </w:r>
    </w:p>
    <w:p w:rsidR="001F19DD" w:rsidRDefault="001F19DD" w:rsidP="005C53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инвентаризацией и паспортизацией, проведением комплекса кадастровых работ в отношении объектов дорожного хозяйства, оформлением права муниципальной собственности Лежневского муниципального района  на объекты дорожного хозяйства и земельные участки, на которых они расположены, разработка проектов и схем организации дорожного движения на автомобильных дорогах вне границ населенных пунктов в границах района.</w:t>
      </w:r>
    </w:p>
    <w:p w:rsidR="005C53C7" w:rsidRDefault="005C53C7" w:rsidP="005C53C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Бюджетные ассигнования дорожного фонда Лежневского  муниципального района Ивановской  области, не использованные в текущем финансовом году, направляются на увеличение бюджетных ассигнований дорожного фонда Лежневского  муниципального района Ивановской  области в очередном финансовом году.</w:t>
      </w:r>
    </w:p>
    <w:p w:rsidR="005C53C7" w:rsidRDefault="005C53C7" w:rsidP="005C53C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Бюджетные ассигнования дорожного фонда Лежневского муниципального района Ивановской  области не могут быть использованы на цели, не соответствующие их назначению.</w:t>
      </w:r>
    </w:p>
    <w:p w:rsidR="005C53C7" w:rsidRDefault="005C53C7" w:rsidP="005C5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3C7" w:rsidRDefault="005C53C7" w:rsidP="005C5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3C7" w:rsidRDefault="005C53C7" w:rsidP="005C5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3C7" w:rsidRDefault="005C53C7" w:rsidP="005C5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3C7" w:rsidRDefault="005C53C7" w:rsidP="005C5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3C7" w:rsidRDefault="005C53C7" w:rsidP="005C5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3C7" w:rsidRDefault="005C53C7" w:rsidP="005C53C7">
      <w:pPr>
        <w:rPr>
          <w:rFonts w:ascii="Times New Roman" w:hAnsi="Times New Roman" w:cs="Times New Roman"/>
          <w:sz w:val="28"/>
          <w:szCs w:val="28"/>
        </w:rPr>
      </w:pPr>
    </w:p>
    <w:p w:rsidR="005C53C7" w:rsidRDefault="005C53C7" w:rsidP="005C53C7"/>
    <w:p w:rsidR="005C53C7" w:rsidRDefault="005C53C7" w:rsidP="005C53C7"/>
    <w:p w:rsidR="005C53C7" w:rsidRDefault="005C53C7" w:rsidP="005C53C7"/>
    <w:p w:rsidR="00CC4318" w:rsidRDefault="00CC4318"/>
    <w:sectPr w:rsidR="00CC4318" w:rsidSect="0064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C47"/>
    <w:multiLevelType w:val="hybridMultilevel"/>
    <w:tmpl w:val="5722242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3C7"/>
    <w:rsid w:val="001F19DD"/>
    <w:rsid w:val="003B1BB9"/>
    <w:rsid w:val="005C53C7"/>
    <w:rsid w:val="006427D5"/>
    <w:rsid w:val="00CC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5</cp:revision>
  <dcterms:created xsi:type="dcterms:W3CDTF">2015-06-04T11:03:00Z</dcterms:created>
  <dcterms:modified xsi:type="dcterms:W3CDTF">2015-06-04T11:32:00Z</dcterms:modified>
</cp:coreProperties>
</file>