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A6" w:rsidRPr="00DF618E" w:rsidRDefault="005554A6" w:rsidP="00D8551B"/>
    <w:p w:rsidR="005554A6" w:rsidRPr="00DF618E" w:rsidRDefault="001D579B" w:rsidP="00E613BC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                                     ПРОЕКТ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F618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554A6" w:rsidRPr="00DF618E" w:rsidRDefault="005554A6" w:rsidP="008C0B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разрешений</w:t>
      </w:r>
    </w:p>
    <w:p w:rsidR="005554A6" w:rsidRPr="00DF618E" w:rsidRDefault="005554A6" w:rsidP="008C0B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618E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полётов воздушных судов, полетов беспилотных летательных аппаратов,  подъема привязных аэростатов над территорией </w:t>
      </w:r>
      <w:r w:rsidR="00DC709A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DC709A" w:rsidRPr="00DC709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60AAE" w:rsidRPr="00C60AAE">
        <w:rPr>
          <w:rFonts w:ascii="Times New Roman" w:hAnsi="Times New Roman" w:cs="Times New Roman"/>
          <w:sz w:val="28"/>
          <w:szCs w:val="28"/>
        </w:rPr>
        <w:t xml:space="preserve"> </w:t>
      </w:r>
      <w:r w:rsidR="00C60AAE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DF618E">
        <w:rPr>
          <w:rFonts w:ascii="Times New Roman" w:hAnsi="Times New Roman" w:cs="Times New Roman"/>
          <w:sz w:val="28"/>
          <w:szCs w:val="28"/>
        </w:rPr>
        <w:t xml:space="preserve">, посадку (взлет) на площадки, расположенные в границах </w:t>
      </w:r>
      <w:r w:rsidR="00DC709A">
        <w:rPr>
          <w:rFonts w:ascii="Times New Roman" w:hAnsi="Times New Roman" w:cs="Times New Roman"/>
          <w:sz w:val="28"/>
          <w:szCs w:val="28"/>
        </w:rPr>
        <w:t>Лежневского городского поселения Лежневского муниципального района Ивановской области</w:t>
      </w:r>
      <w:r w:rsidRPr="00DF618E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</w:t>
      </w:r>
      <w:proofErr w:type="gramEnd"/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DB496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DF618E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C60AAE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DC709A" w:rsidRPr="00C60AA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60AAE" w:rsidRPr="00C60AAE">
        <w:rPr>
          <w:rFonts w:ascii="Times New Roman" w:hAnsi="Times New Roman" w:cs="Times New Roman"/>
          <w:sz w:val="28"/>
          <w:szCs w:val="28"/>
        </w:rPr>
        <w:t xml:space="preserve"> </w:t>
      </w:r>
      <w:r w:rsidR="00C60AAE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DF618E">
        <w:rPr>
          <w:rFonts w:ascii="Times New Roman" w:hAnsi="Times New Roman" w:cs="Times New Roman"/>
          <w:sz w:val="28"/>
          <w:szCs w:val="28"/>
        </w:rPr>
        <w:t xml:space="preserve">, посадку (взлет) на площадки, расположенные в границах </w:t>
      </w:r>
      <w:r w:rsidR="00DC709A">
        <w:rPr>
          <w:rFonts w:ascii="Times New Roman" w:hAnsi="Times New Roman" w:cs="Times New Roman"/>
          <w:sz w:val="28"/>
          <w:szCs w:val="28"/>
        </w:rPr>
        <w:t xml:space="preserve">Лежневского городского поселения </w:t>
      </w:r>
      <w:r w:rsidR="001C1BCB" w:rsidRPr="00DF618E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  <w:r w:rsidRPr="00DF618E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 (далее - услуга, муниципальная услуга).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1.2. Получатели услуги.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DF618E">
        <w:rPr>
          <w:rFonts w:ascii="Times New Roman" w:hAnsi="Times New Roman" w:cs="Times New Roman"/>
          <w:sz w:val="28"/>
          <w:szCs w:val="28"/>
        </w:rPr>
        <w:t>1.2.1. Получателями услуги являются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DF618E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</w:t>
      </w:r>
      <w:hyperlink w:anchor="P44" w:history="1">
        <w:r w:rsidRPr="00DF618E">
          <w:rPr>
            <w:rFonts w:ascii="Times New Roman" w:hAnsi="Times New Roman" w:cs="Times New Roman"/>
            <w:sz w:val="28"/>
            <w:szCs w:val="28"/>
          </w:rPr>
          <w:t>подпункте 1.2.1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представлять иные лица, уполномоченные заявителем в установленном порядке.</w:t>
      </w:r>
    </w:p>
    <w:p w:rsidR="005554A6" w:rsidRPr="00DF618E" w:rsidRDefault="005554A6" w:rsidP="00DB4964">
      <w:pPr>
        <w:pStyle w:val="21"/>
        <w:shd w:val="clear" w:color="auto" w:fill="auto"/>
        <w:tabs>
          <w:tab w:val="left" w:pos="1280"/>
        </w:tabs>
        <w:spacing w:line="240" w:lineRule="auto"/>
        <w:ind w:firstLine="709"/>
        <w:rPr>
          <w:sz w:val="28"/>
          <w:szCs w:val="28"/>
        </w:rPr>
      </w:pPr>
      <w:bookmarkStart w:id="4" w:name="P46"/>
      <w:bookmarkEnd w:id="4"/>
      <w:r w:rsidRPr="00DF618E">
        <w:rPr>
          <w:rStyle w:val="2"/>
          <w:sz w:val="28"/>
          <w:szCs w:val="28"/>
        </w:rPr>
        <w:t xml:space="preserve">1.3.Муниципальная услуга предоставляется </w:t>
      </w:r>
      <w:r w:rsidR="001C1BCB" w:rsidRPr="00DF618E">
        <w:rPr>
          <w:rStyle w:val="2"/>
          <w:sz w:val="28"/>
          <w:szCs w:val="28"/>
        </w:rPr>
        <w:t>А</w:t>
      </w:r>
      <w:r w:rsidR="00D46C47" w:rsidRPr="00DF618E">
        <w:rPr>
          <w:rStyle w:val="2"/>
          <w:sz w:val="28"/>
          <w:szCs w:val="28"/>
        </w:rPr>
        <w:t>дминистраци</w:t>
      </w:r>
      <w:r w:rsidR="001C1BCB" w:rsidRPr="00DF618E">
        <w:rPr>
          <w:rStyle w:val="2"/>
          <w:sz w:val="28"/>
          <w:szCs w:val="28"/>
        </w:rPr>
        <w:t>я Лежневского муниципального района (далее – Администрация)</w:t>
      </w:r>
      <w:r w:rsidRPr="00DF618E">
        <w:rPr>
          <w:rStyle w:val="2"/>
          <w:sz w:val="28"/>
          <w:szCs w:val="28"/>
        </w:rPr>
        <w:t>.</w:t>
      </w:r>
    </w:p>
    <w:p w:rsidR="001C1BCB" w:rsidRPr="00DF618E" w:rsidRDefault="005554A6" w:rsidP="001C1BCB">
      <w:pPr>
        <w:pStyle w:val="21"/>
        <w:shd w:val="clear" w:color="auto" w:fill="auto"/>
        <w:tabs>
          <w:tab w:val="left" w:pos="1280"/>
        </w:tabs>
        <w:spacing w:line="240" w:lineRule="auto"/>
        <w:ind w:firstLine="709"/>
        <w:rPr>
          <w:sz w:val="28"/>
          <w:szCs w:val="28"/>
        </w:rPr>
      </w:pPr>
      <w:r w:rsidRPr="00DF618E">
        <w:rPr>
          <w:rStyle w:val="2"/>
          <w:sz w:val="28"/>
          <w:szCs w:val="28"/>
        </w:rPr>
        <w:t xml:space="preserve">Исполнитель муниципальной услуги </w:t>
      </w:r>
      <w:r w:rsidRPr="00DF618E">
        <w:rPr>
          <w:rStyle w:val="27"/>
          <w:sz w:val="28"/>
          <w:szCs w:val="28"/>
        </w:rPr>
        <w:t xml:space="preserve">- </w:t>
      </w:r>
      <w:r w:rsidR="001C1BCB" w:rsidRPr="00DF618E">
        <w:rPr>
          <w:rStyle w:val="2"/>
          <w:sz w:val="28"/>
          <w:szCs w:val="28"/>
        </w:rPr>
        <w:t>Отдел развития инфраструктуры Администрации Лежневского муниципального района (далее - Отдел).</w:t>
      </w:r>
    </w:p>
    <w:p w:rsidR="005554A6" w:rsidRPr="00DF618E" w:rsidRDefault="005554A6" w:rsidP="00DB4964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F618E">
        <w:rPr>
          <w:sz w:val="28"/>
          <w:szCs w:val="28"/>
        </w:rPr>
        <w:t xml:space="preserve">1.3.1. </w:t>
      </w:r>
      <w:proofErr w:type="gramStart"/>
      <w:r w:rsidRPr="00DF618E">
        <w:rPr>
          <w:sz w:val="28"/>
          <w:szCs w:val="28"/>
        </w:rPr>
        <w:t>Место нахождение</w:t>
      </w:r>
      <w:proofErr w:type="gramEnd"/>
      <w:r w:rsidRPr="00DF618E">
        <w:rPr>
          <w:sz w:val="28"/>
          <w:szCs w:val="28"/>
        </w:rPr>
        <w:t xml:space="preserve"> </w:t>
      </w:r>
      <w:r w:rsidR="00D46C47" w:rsidRPr="00DF618E">
        <w:rPr>
          <w:rStyle w:val="2"/>
          <w:sz w:val="28"/>
          <w:szCs w:val="28"/>
        </w:rPr>
        <w:t>исполнителя</w:t>
      </w:r>
      <w:r w:rsidRPr="00DF618E">
        <w:rPr>
          <w:sz w:val="28"/>
          <w:szCs w:val="28"/>
        </w:rPr>
        <w:t xml:space="preserve">: </w:t>
      </w:r>
    </w:p>
    <w:p w:rsidR="005554A6" w:rsidRPr="00DF618E" w:rsidRDefault="005554A6" w:rsidP="00DB4964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F618E">
        <w:rPr>
          <w:rStyle w:val="2"/>
          <w:sz w:val="28"/>
          <w:szCs w:val="28"/>
        </w:rPr>
        <w:t>График работы:</w:t>
      </w:r>
      <w:r w:rsidR="001C1BCB" w:rsidRPr="00DF618E">
        <w:rPr>
          <w:rStyle w:val="2"/>
          <w:sz w:val="28"/>
          <w:szCs w:val="28"/>
        </w:rPr>
        <w:t xml:space="preserve"> пн.-чт. 8.00-17.00, пт. 8.00-15.45 перерыв на обед 12.00-12.45</w:t>
      </w:r>
    </w:p>
    <w:p w:rsidR="005554A6" w:rsidRPr="00DF618E" w:rsidRDefault="005554A6" w:rsidP="00DB4964">
      <w:pPr>
        <w:pStyle w:val="21"/>
        <w:shd w:val="clear" w:color="auto" w:fill="auto"/>
        <w:spacing w:line="240" w:lineRule="auto"/>
        <w:ind w:firstLine="709"/>
        <w:rPr>
          <w:rStyle w:val="2"/>
          <w:sz w:val="28"/>
          <w:szCs w:val="28"/>
        </w:rPr>
      </w:pPr>
      <w:r w:rsidRPr="00DF618E">
        <w:rPr>
          <w:rStyle w:val="2"/>
          <w:sz w:val="28"/>
          <w:szCs w:val="28"/>
        </w:rPr>
        <w:t>Справочный телефон:</w:t>
      </w:r>
      <w:r w:rsidR="001C1BCB" w:rsidRPr="00DF618E">
        <w:rPr>
          <w:rStyle w:val="2"/>
          <w:sz w:val="28"/>
          <w:szCs w:val="28"/>
        </w:rPr>
        <w:t xml:space="preserve"> 8 (49357) 2-12-04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1.4. Информация о муниципальной услуге может быть получена:</w:t>
      </w:r>
    </w:p>
    <w:p w:rsidR="005554A6" w:rsidRPr="00DF618E" w:rsidRDefault="005554A6" w:rsidP="00DB4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18E">
        <w:rPr>
          <w:rFonts w:ascii="Times New Roman" w:hAnsi="Times New Roman"/>
          <w:sz w:val="28"/>
          <w:szCs w:val="28"/>
          <w:lang w:eastAsia="ru-RU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</w:t>
      </w:r>
      <w:r w:rsidR="006770C7" w:rsidRPr="00DF618E">
        <w:rPr>
          <w:rFonts w:ascii="Times New Roman" w:hAnsi="Times New Roman"/>
          <w:sz w:val="28"/>
          <w:szCs w:val="28"/>
          <w:lang w:eastAsia="ru-RU"/>
        </w:rPr>
        <w:t xml:space="preserve">помещении </w:t>
      </w:r>
      <w:r w:rsidR="002B3F15" w:rsidRPr="00DF618E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F618E">
        <w:rPr>
          <w:rFonts w:ascii="Times New Roman" w:hAnsi="Times New Roman"/>
          <w:sz w:val="28"/>
          <w:szCs w:val="28"/>
          <w:lang w:eastAsia="ru-RU"/>
        </w:rPr>
        <w:t>, для работы с заявителями;</w:t>
      </w:r>
    </w:p>
    <w:p w:rsidR="005554A6" w:rsidRPr="00DF618E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18E">
        <w:rPr>
          <w:rFonts w:ascii="Times New Roman" w:hAnsi="Times New Roman"/>
          <w:sz w:val="28"/>
          <w:szCs w:val="28"/>
          <w:lang w:eastAsia="ru-RU"/>
        </w:rPr>
        <w:t>2) посредством сети «Интернет» на официальном сайте муниципального района;</w:t>
      </w:r>
    </w:p>
    <w:p w:rsidR="005554A6" w:rsidRPr="00DF618E" w:rsidRDefault="005554A6" w:rsidP="00DB49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18E">
        <w:rPr>
          <w:rFonts w:ascii="Times New Roman" w:hAnsi="Times New Roman"/>
          <w:sz w:val="28"/>
          <w:szCs w:val="28"/>
          <w:lang w:eastAsia="ru-RU"/>
        </w:rPr>
        <w:t xml:space="preserve">3) на Портале государственных и муниципальных услуг; </w:t>
      </w:r>
    </w:p>
    <w:p w:rsidR="005554A6" w:rsidRPr="00DF618E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18E">
        <w:rPr>
          <w:rFonts w:ascii="Times New Roman" w:hAnsi="Times New Roman"/>
          <w:sz w:val="28"/>
          <w:szCs w:val="28"/>
          <w:lang w:eastAsia="ru-RU"/>
        </w:rPr>
        <w:lastRenderedPageBreak/>
        <w:t>4) на Едином портале государственных и муниципальных услуг (функций) (</w:t>
      </w:r>
      <w:r w:rsidRPr="00DF618E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DF618E">
        <w:rPr>
          <w:rFonts w:ascii="Times New Roman" w:hAnsi="Times New Roman"/>
          <w:sz w:val="28"/>
          <w:szCs w:val="28"/>
          <w:lang w:eastAsia="ru-RU"/>
        </w:rPr>
        <w:t xml:space="preserve">:// </w:t>
      </w:r>
      <w:hyperlink r:id="rId5" w:history="1">
        <w:r w:rsidRPr="00DF618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DF618E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DF618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 w:rsidRPr="00DF618E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DF618E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  <w:r w:rsidRPr="00DF618E">
          <w:rPr>
            <w:rFonts w:ascii="Times New Roman" w:hAnsi="Times New Roman"/>
            <w:sz w:val="28"/>
            <w:szCs w:val="28"/>
            <w:u w:val="single"/>
            <w:lang w:eastAsia="ru-RU"/>
          </w:rPr>
          <w:t>/</w:t>
        </w:r>
      </w:hyperlink>
      <w:r w:rsidRPr="00DF618E">
        <w:rPr>
          <w:rFonts w:ascii="Times New Roman" w:hAnsi="Times New Roman"/>
          <w:sz w:val="28"/>
          <w:szCs w:val="28"/>
          <w:lang w:eastAsia="ru-RU"/>
        </w:rPr>
        <w:t>);</w:t>
      </w:r>
    </w:p>
    <w:p w:rsidR="005554A6" w:rsidRPr="00DF618E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18E">
        <w:rPr>
          <w:rFonts w:ascii="Times New Roman" w:hAnsi="Times New Roman"/>
          <w:sz w:val="28"/>
          <w:szCs w:val="28"/>
          <w:lang w:eastAsia="ru-RU"/>
        </w:rPr>
        <w:t>5) в Отделе:</w:t>
      </w:r>
    </w:p>
    <w:p w:rsidR="005554A6" w:rsidRPr="00DF618E" w:rsidRDefault="005554A6" w:rsidP="00DB4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18E">
        <w:rPr>
          <w:rFonts w:ascii="Times New Roman" w:hAnsi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5554A6" w:rsidRPr="00DF618E" w:rsidRDefault="005554A6" w:rsidP="00DB49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F618E">
        <w:rPr>
          <w:rFonts w:ascii="Times New Roman" w:hAnsi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1.5. Информация по вопросам предоставления муниципальной услуги размещается на сайте </w:t>
      </w:r>
      <w:r w:rsidR="001C1BCB" w:rsidRPr="00DF618E">
        <w:rPr>
          <w:rFonts w:ascii="Times New Roman" w:hAnsi="Times New Roman" w:cs="Times New Roman"/>
          <w:sz w:val="28"/>
          <w:szCs w:val="28"/>
        </w:rPr>
        <w:t>Администрации</w:t>
      </w:r>
      <w:r w:rsidRPr="00DF618E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в помещениях </w:t>
      </w:r>
      <w:r w:rsidR="001C1BCB" w:rsidRPr="00DF618E">
        <w:rPr>
          <w:rFonts w:ascii="Times New Roman" w:hAnsi="Times New Roman" w:cs="Times New Roman"/>
          <w:sz w:val="28"/>
          <w:szCs w:val="28"/>
        </w:rPr>
        <w:t>Администрации</w:t>
      </w:r>
      <w:r w:rsidRPr="00DF618E">
        <w:rPr>
          <w:rFonts w:ascii="Times New Roman" w:hAnsi="Times New Roman" w:cs="Times New Roman"/>
          <w:sz w:val="28"/>
          <w:szCs w:val="28"/>
        </w:rPr>
        <w:t xml:space="preserve"> для работы с заявителями.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стендах, включает в себя сведения о муниципальной услуге, содержащиеся в </w:t>
      </w:r>
      <w:hyperlink w:anchor="P42" w:history="1">
        <w:r w:rsidRPr="00DF618E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" w:history="1">
        <w:r w:rsidRPr="00DF618E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DF618E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" w:history="1">
        <w:r w:rsidRPr="00DF618E">
          <w:rPr>
            <w:rFonts w:ascii="Times New Roman" w:hAnsi="Times New Roman" w:cs="Times New Roman"/>
            <w:sz w:val="28"/>
            <w:szCs w:val="28"/>
          </w:rPr>
          <w:t>2.</w:t>
        </w:r>
        <w:r w:rsidR="002B3F15" w:rsidRPr="00DF618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DF618E">
          <w:rPr>
            <w:rFonts w:ascii="Times New Roman" w:hAnsi="Times New Roman" w:cs="Times New Roman"/>
            <w:sz w:val="28"/>
            <w:szCs w:val="28"/>
          </w:rPr>
          <w:t>2.</w:t>
        </w:r>
        <w:r w:rsidR="002B3F15" w:rsidRPr="00DF618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9" w:history="1">
        <w:r w:rsidRPr="00DF618E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3" w:history="1">
        <w:r w:rsidRPr="00DF618E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92" w:history="1">
        <w:r w:rsidRPr="00DF618E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1.</w:t>
      </w:r>
      <w:r w:rsidR="00D1665F" w:rsidRPr="00DF618E">
        <w:rPr>
          <w:rFonts w:ascii="Times New Roman" w:hAnsi="Times New Roman" w:cs="Times New Roman"/>
          <w:sz w:val="28"/>
          <w:szCs w:val="28"/>
        </w:rPr>
        <w:t>6</w:t>
      </w:r>
      <w:r w:rsidRPr="00DF618E">
        <w:rPr>
          <w:rFonts w:ascii="Times New Roman" w:hAnsi="Times New Roman" w:cs="Times New Roman"/>
          <w:sz w:val="28"/>
          <w:szCs w:val="28"/>
        </w:rPr>
        <w:t>. В настоящем Регламенте используются следующие термины и определения: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в) беспилотный летательный аппарат - летательный аппарат, выполняющий полет без пилота (экипажа) на борту и управляемый в полете автоматически, оператором с пункта управления или сочетанием указанных способов;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</w:t>
      </w:r>
      <w:hyperlink r:id="rId6" w:history="1">
        <w:r w:rsidRPr="00DF618E">
          <w:rPr>
            <w:rFonts w:ascii="Times New Roman" w:hAnsi="Times New Roman" w:cs="Times New Roman"/>
            <w:sz w:val="28"/>
            <w:szCs w:val="28"/>
          </w:rPr>
          <w:t>пункт 2 статьи 2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Федерального закона № 210-ФЗ). </w:t>
      </w:r>
      <w:hyperlink w:anchor="P391" w:history="1">
        <w:r w:rsidRPr="00DF618E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заполняется на стандартном бланке (приложение № </w:t>
      </w:r>
      <w:r w:rsidR="00D1665F" w:rsidRPr="00DF618E">
        <w:rPr>
          <w:rFonts w:ascii="Times New Roman" w:hAnsi="Times New Roman" w:cs="Times New Roman"/>
          <w:sz w:val="28"/>
          <w:szCs w:val="28"/>
        </w:rPr>
        <w:t>1</w:t>
      </w:r>
      <w:r w:rsidRPr="00DF618E">
        <w:rPr>
          <w:rFonts w:ascii="Times New Roman" w:hAnsi="Times New Roman" w:cs="Times New Roman"/>
          <w:sz w:val="28"/>
          <w:szCs w:val="28"/>
        </w:rPr>
        <w:t>).</w:t>
      </w:r>
    </w:p>
    <w:p w:rsidR="005554A6" w:rsidRPr="00DF618E" w:rsidRDefault="005554A6" w:rsidP="00DB4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spacing w:after="0"/>
        <w:rPr>
          <w:rFonts w:ascii="Times New Roman" w:hAnsi="Times New Roman"/>
        </w:rPr>
        <w:sectPr w:rsidR="005554A6" w:rsidRPr="00DF618E" w:rsidSect="001E4680">
          <w:pgSz w:w="11906" w:h="16838"/>
          <w:pgMar w:top="709" w:right="707" w:bottom="568" w:left="851" w:header="708" w:footer="708" w:gutter="0"/>
          <w:cols w:space="708"/>
          <w:docGrid w:linePitch="360"/>
        </w:sectPr>
      </w:pPr>
    </w:p>
    <w:p w:rsidR="005554A6" w:rsidRPr="00DF618E" w:rsidRDefault="005554A6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7512"/>
        <w:gridCol w:w="2324"/>
      </w:tblGrid>
      <w:tr w:rsidR="005554A6" w:rsidRPr="00DF618E" w:rsidTr="008C0B71">
        <w:tc>
          <w:tcPr>
            <w:tcW w:w="3890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 предоставления муниципальной услуги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Нормативный акт, устанавливающий муниципальную услугу или требование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F5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DC70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, посадку (взлет) на площадки, расположенные в границах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, сведения о которых не опубликованы в документах аэронавигационной информации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№ 210-ФЗ,</w:t>
            </w:r>
          </w:p>
          <w:p w:rsidR="005554A6" w:rsidRPr="00DF618E" w:rsidRDefault="00D539CB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554A6" w:rsidRPr="00DF618E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5554A6"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16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2.2.Наименование органа предоставляющего муниципальную услугу</w:t>
            </w:r>
          </w:p>
        </w:tc>
        <w:tc>
          <w:tcPr>
            <w:tcW w:w="7512" w:type="dxa"/>
          </w:tcPr>
          <w:p w:rsidR="005554A6" w:rsidRPr="00DF618E" w:rsidRDefault="00D1665F" w:rsidP="0099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Администрация Лежневского муниципального района Ивановской области. Структурное подразделение, ответственное за предоставление услуги – Отдел развития инфраструктуры</w:t>
            </w:r>
          </w:p>
        </w:tc>
        <w:tc>
          <w:tcPr>
            <w:tcW w:w="2324" w:type="dxa"/>
          </w:tcPr>
          <w:p w:rsidR="005554A6" w:rsidRPr="00DF618E" w:rsidRDefault="00D1665F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Устав Лежневского муниципального района,</w:t>
            </w:r>
            <w:r w:rsidRPr="00DF618E">
              <w:t xml:space="preserve"> </w:t>
            </w:r>
            <w:hyperlink r:id="rId9" w:history="1">
              <w:r w:rsidR="005554A6" w:rsidRPr="00DF618E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5554A6"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об отделе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16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94"/>
            <w:bookmarkEnd w:id="5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езультат предоставления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1) Направление (выдача) </w:t>
            </w:r>
            <w:hyperlink w:anchor="P467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разрешения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, посадку (взлет) на площадки, расположенные в границах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, сведения о которых не опубликованы в документах аэронавигационной информации (приложение № 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554A6" w:rsidRPr="00DF618E" w:rsidRDefault="005554A6" w:rsidP="00DC70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2) направление (выдача) </w:t>
            </w:r>
            <w:hyperlink w:anchor="P545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уведомления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предоставлении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, посадку (взлет) на площадки, расположенные в границах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, сведения о которых не опубликованы в документах аэронавигационной информации (приложение № 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F5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 составляет </w:t>
            </w:r>
            <w:r w:rsidR="009878E0" w:rsidRPr="00DF61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</w:t>
            </w:r>
            <w:proofErr w:type="gramStart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с даты регистрации</w:t>
            </w:r>
            <w:proofErr w:type="gramEnd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заявления.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предусмотрено.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3F15" w:rsidRPr="00DF618E" w:rsidTr="008C0B71">
        <w:tc>
          <w:tcPr>
            <w:tcW w:w="3890" w:type="dxa"/>
          </w:tcPr>
          <w:p w:rsidR="002B3F15" w:rsidRPr="00DF618E" w:rsidRDefault="002B3F15" w:rsidP="00DF5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основания для предоставления муниципальной услуги</w:t>
            </w:r>
          </w:p>
        </w:tc>
        <w:tc>
          <w:tcPr>
            <w:tcW w:w="7512" w:type="dxa"/>
          </w:tcPr>
          <w:p w:rsidR="002B3F15" w:rsidRPr="00DF618E" w:rsidRDefault="002B3F15" w:rsidP="002B3F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Воздушны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19.03.1997 № 60-ФЗ (Собрание законодательства Российской Федерации, 24.03.1997, № 12, статья 1383) (далее - Воздушный кодекс);</w:t>
            </w:r>
          </w:p>
          <w:p w:rsidR="002B3F15" w:rsidRPr="00DF618E" w:rsidRDefault="002B3F15" w:rsidP="002B3F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      </w:r>
          </w:p>
          <w:p w:rsidR="002B3F15" w:rsidRPr="00DF618E" w:rsidRDefault="002B3F15" w:rsidP="002B3F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 (далее - Федеральный закон № 210-ФЗ);</w:t>
            </w:r>
          </w:p>
          <w:p w:rsidR="002B3F15" w:rsidRPr="00DF618E" w:rsidRDefault="002B3F15" w:rsidP="002B3F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3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11.03.2010 № 138 «Об утверждении Федеральных правил использования воздушного 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 Российской Федерации» (Собрание законодательства Российской Федерации, 05.04.2010, № 14, статья 1649) (далее - Постановление Правительства РФ № 138);</w:t>
            </w:r>
          </w:p>
          <w:p w:rsidR="002B3F15" w:rsidRPr="00DF618E" w:rsidRDefault="002B3F15" w:rsidP="002B3F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 Федерации» («Российская газета», № 73, 04.04.2012);</w:t>
            </w:r>
          </w:p>
          <w:p w:rsidR="002B3F15" w:rsidRDefault="002B3F15" w:rsidP="00D1665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5" w:history="1">
              <w:r w:rsidRPr="00DF618E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 w:rsidRPr="00DF618E">
              <w:rPr>
                <w:rFonts w:ascii="Times New Roman" w:hAnsi="Times New Roman"/>
                <w:sz w:val="28"/>
                <w:szCs w:val="28"/>
              </w:rPr>
              <w:t xml:space="preserve"> Министерства транспорта Российской Федерации от 09.03.2016 № 48 «Об установлении запретных зон» (</w:t>
            </w:r>
            <w:r w:rsidRPr="00DF618E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интернет-портал правовой информации http://www.pravo.gov.ru, 14.04.2016</w:t>
            </w:r>
            <w:r w:rsidRPr="00DF618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60AAE" w:rsidRDefault="00C60AAE" w:rsidP="00D1665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Устав Лежневского муниципального района Ивановской области;</w:t>
            </w:r>
          </w:p>
          <w:p w:rsidR="00C60AAE" w:rsidRPr="00DF618E" w:rsidRDefault="00C60AAE" w:rsidP="00D1665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Устав Лежневского городского поселения Лежневского муниципального района Ивановской области</w:t>
            </w:r>
          </w:p>
        </w:tc>
        <w:tc>
          <w:tcPr>
            <w:tcW w:w="2324" w:type="dxa"/>
          </w:tcPr>
          <w:p w:rsidR="002B3F15" w:rsidRPr="00DF618E" w:rsidRDefault="002B3F15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5554A6" w:rsidRPr="00DF618E" w:rsidTr="008C0B71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bottom w:val="nil"/>
            </w:tcBorders>
          </w:tcPr>
          <w:p w:rsidR="005554A6" w:rsidRPr="00DF618E" w:rsidRDefault="005554A6" w:rsidP="00D16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02"/>
            <w:bookmarkEnd w:id="6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bottom w:val="nil"/>
            </w:tcBorders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1) Заявление о предоставлении муниципальной услуги в форме документа на бумажном носителе, оформленное согласно </w:t>
            </w:r>
            <w:hyperlink w:anchor="P391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="00D1665F" w:rsidRPr="00DF618E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2) устав, если заявителем является юридическое лицо;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3) документ, удостоверяющий личность заявителя;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4) документ, удостоверяющий личность представителя заявителя, - в случае обращения представителя заявителя, указанного в </w:t>
            </w:r>
            <w:hyperlink w:anchor="P45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подпункте 1.2.2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документ, подтверждающий полномочия представителя заявителя, - в случае обращения представителя заявителя, указанного в </w:t>
            </w:r>
            <w:hyperlink w:anchor="P45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подпункте 1.2.2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6) проект порядка выполнения (по виду деятельности):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десантирования парашютистов с указанием времени, места, высоты выброски и количества подъемов воздушного судна;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подъемов привязных аэростатов с указанием времени, места, высоты подъема привязных аэростатов;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летной программы при производстве демонстрационных полетов воздушных судов;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полетов беспилотных летательных аппаратов с указанием времени, места, высоты;</w:t>
            </w:r>
          </w:p>
          <w:p w:rsidR="005554A6" w:rsidRPr="00DF618E" w:rsidRDefault="005554A6" w:rsidP="0099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- посадки (взлета) воздушных судов на площадки, расположенные в границах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, сведения о которых не опубликованы в документах аэронавигационной информации, с указанием времени, места и количества подъемов (посадок);</w:t>
            </w:r>
          </w:p>
        </w:tc>
        <w:tc>
          <w:tcPr>
            <w:tcW w:w="2324" w:type="dxa"/>
            <w:tcBorders>
              <w:bottom w:val="nil"/>
            </w:tcBorders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Воздушный </w:t>
            </w:r>
            <w:hyperlink r:id="rId16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</w:p>
        </w:tc>
      </w:tr>
      <w:tr w:rsidR="005554A6" w:rsidRPr="00DF618E" w:rsidTr="008C0B71">
        <w:tblPrEx>
          <w:tblBorders>
            <w:insideH w:val="none" w:sz="0" w:space="0" w:color="auto"/>
          </w:tblBorders>
        </w:tblPrEx>
        <w:tc>
          <w:tcPr>
            <w:tcW w:w="3890" w:type="dxa"/>
            <w:tcBorders>
              <w:top w:val="nil"/>
              <w:bottom w:val="nil"/>
            </w:tcBorders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7) договор с третьим лицом на выполнение заявленных авиационных работ;</w:t>
            </w:r>
          </w:p>
          <w:p w:rsidR="001A183B" w:rsidRPr="00DF618E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 </w:t>
            </w:r>
          </w:p>
          <w:p w:rsidR="001A183B" w:rsidRPr="00DF618E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9)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 </w:t>
            </w:r>
          </w:p>
          <w:p w:rsidR="001A183B" w:rsidRPr="00DF618E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 </w:t>
            </w:r>
          </w:p>
          <w:p w:rsidR="005554A6" w:rsidRPr="00DF618E" w:rsidRDefault="001A183B" w:rsidP="001A1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11)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554A6" w:rsidRPr="00DF618E" w:rsidTr="00D1665F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3890" w:type="dxa"/>
            <w:tcBorders>
              <w:top w:val="nil"/>
            </w:tcBorders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5554A6" w:rsidRPr="00DF618E" w:rsidRDefault="005554A6" w:rsidP="009878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16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41"/>
            <w:bookmarkEnd w:id="7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1) Подача документов ненадлежащим лицом;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2) несоответствие представленных документов перечню документов, указанных в </w:t>
            </w:r>
            <w:hyperlink w:anchor="P102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пункте 2.</w:t>
              </w:r>
              <w:r w:rsidR="00D1665F" w:rsidRPr="00DF618E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3)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4) представленные документы утратили силу;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5) представление документов в ненадлежащий орган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16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48"/>
            <w:bookmarkEnd w:id="8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. Исчерпывающий перечень оснований для отказа в предоставлении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не предусмотрены. Основания для отказа в предоставлении муниципальной услуги: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1) основания, указанные в </w:t>
            </w:r>
            <w:hyperlink w:anchor="P141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пункте 2.</w:t>
              </w:r>
              <w:r w:rsidR="00D1665F" w:rsidRPr="00DF618E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Регламента, в случае если они были установлены Отдел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обработки документов, необходимых для оказания муниципальной услуги;</w:t>
            </w:r>
          </w:p>
          <w:p w:rsidR="005554A6" w:rsidRPr="00DF618E" w:rsidRDefault="005554A6" w:rsidP="00D16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2) получение отрицательных заключений государственных органов, указанных в </w:t>
            </w:r>
            <w:hyperlink w:anchor="P102" w:history="1">
              <w:r w:rsidRPr="00DF618E">
                <w:rPr>
                  <w:rFonts w:ascii="Times New Roman" w:hAnsi="Times New Roman" w:cs="Times New Roman"/>
                  <w:sz w:val="28"/>
                  <w:szCs w:val="28"/>
                </w:rPr>
                <w:t>пункте 2.</w:t>
              </w:r>
              <w:r w:rsidR="00D1665F" w:rsidRPr="00DF618E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Регламента, по результатам согласования выполнения авиационных работ, 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парашютных прыжков, подъема привязных аэростатов над территорией  </w:t>
            </w:r>
            <w:r w:rsidR="00DC70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16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53"/>
            <w:bookmarkEnd w:id="9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F5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59"/>
            <w:bookmarkEnd w:id="10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Подача заявления о получении муниципальной услуги при наличии очереди - не более 15 минут.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F5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63"/>
            <w:bookmarkEnd w:id="11"/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F57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2.12.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512" w:type="dxa"/>
          </w:tcPr>
          <w:p w:rsidR="00D1665F" w:rsidRPr="00DF618E" w:rsidRDefault="00D1665F" w:rsidP="00D1665F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618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Прием граждан осуществляется в помещениях, оборудованных в соответствии с требованиями санитарных норм и правил.</w:t>
            </w:r>
          </w:p>
          <w:p w:rsidR="00D1665F" w:rsidRPr="00DF618E" w:rsidRDefault="00D1665F" w:rsidP="00D1665F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F618E">
              <w:rPr>
                <w:rFonts w:ascii="Times New Roman" w:hAnsi="Times New Roman" w:cs="Times New Roman"/>
                <w:sz w:val="28"/>
                <w:szCs w:val="24"/>
              </w:rPr>
              <w:t>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      </w:r>
          </w:p>
          <w:p w:rsidR="00D1665F" w:rsidRPr="00DF618E" w:rsidRDefault="00D1665F" w:rsidP="00D1665F">
            <w:pPr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Места ожидания личного приема должны соответствовать комфортным условиям для обратившихся </w:t>
            </w:r>
            <w:r w:rsidRPr="00DF618E">
              <w:rPr>
                <w:rFonts w:ascii="Times New Roman" w:hAnsi="Times New Roman"/>
                <w:sz w:val="28"/>
                <w:szCs w:val="24"/>
              </w:rPr>
              <w:lastRenderedPageBreak/>
              <w:t>Заявителей и оборудоваться в необходимых количествах стульями, столами, обеспечиваться канцелярскими принадлежностями для написания заявления.</w:t>
            </w:r>
          </w:p>
          <w:p w:rsidR="00D1665F" w:rsidRPr="00DF618E" w:rsidRDefault="00D1665F" w:rsidP="00D1665F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F618E">
              <w:rPr>
                <w:rFonts w:ascii="Times New Roman" w:hAnsi="Times New Roman" w:cs="Times New Roman"/>
                <w:sz w:val="28"/>
                <w:szCs w:val="24"/>
              </w:rPr>
              <w:t xml:space="preserve">На видном месте, в непосредственной близости к месту приема заявлений размещается информационный стенд, содержащий информацию о режиме работы Комитета,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 </w:t>
            </w:r>
            <w:r w:rsidRPr="00DF618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перечень документов, предоставляемых Заявителем, для получения </w:t>
            </w:r>
            <w:r w:rsidRPr="00DF618E">
              <w:rPr>
                <w:rFonts w:ascii="Times New Roman" w:hAnsi="Times New Roman" w:cs="Times New Roman"/>
                <w:sz w:val="28"/>
                <w:szCs w:val="24"/>
              </w:rPr>
              <w:t>муниципальной</w:t>
            </w:r>
            <w:r w:rsidRPr="00DF618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услуги.</w:t>
            </w:r>
            <w:proofErr w:type="gramEnd"/>
          </w:p>
          <w:p w:rsidR="00D1665F" w:rsidRPr="00DF618E" w:rsidRDefault="00D1665F" w:rsidP="00D1665F">
            <w:pPr>
              <w:pStyle w:val="a8"/>
              <w:spacing w:before="0" w:beforeAutospacing="0" w:after="0" w:afterAutospacing="0"/>
              <w:ind w:firstLine="708"/>
              <w:jc w:val="both"/>
              <w:rPr>
                <w:sz w:val="28"/>
              </w:rPr>
            </w:pPr>
            <w:r w:rsidRPr="00DF618E">
              <w:rPr>
                <w:sz w:val="28"/>
              </w:rPr>
              <w:t>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      </w:r>
          </w:p>
          <w:p w:rsidR="00D1665F" w:rsidRPr="00DF618E" w:rsidRDefault="00D1665F" w:rsidP="00D1665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>В здании, в котором предоставляется муниципальная услуга, органы местного самоуправления обеспечивают инвалидам:</w:t>
            </w:r>
          </w:p>
          <w:p w:rsidR="00D1665F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      </w:r>
          </w:p>
          <w:p w:rsidR="00D1665F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      </w:r>
          </w:p>
          <w:p w:rsidR="00D1665F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 сопровождение инвалидов, имеющих стойкие расстройства функции зрения и самостоятельного </w:t>
            </w:r>
            <w:r w:rsidRPr="00DF618E">
              <w:rPr>
                <w:rFonts w:ascii="Times New Roman" w:hAnsi="Times New Roman"/>
                <w:sz w:val="28"/>
                <w:szCs w:val="24"/>
              </w:rPr>
              <w:lastRenderedPageBreak/>
              <w:t>передвижения;</w:t>
            </w:r>
          </w:p>
          <w:p w:rsidR="00D1665F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      </w:r>
          </w:p>
          <w:p w:rsidR="00D1665F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</w:t>
            </w:r>
          </w:p>
          <w:p w:rsidR="00D1665F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допуск </w:t>
            </w:r>
            <w:proofErr w:type="spellStart"/>
            <w:r w:rsidRPr="00DF618E">
              <w:rPr>
                <w:rFonts w:ascii="Times New Roman" w:hAnsi="Times New Roman"/>
                <w:sz w:val="28"/>
                <w:szCs w:val="24"/>
              </w:rPr>
              <w:t>сурдопереводчика</w:t>
            </w:r>
            <w:proofErr w:type="spellEnd"/>
            <w:r w:rsidRPr="00DF618E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w:proofErr w:type="spellStart"/>
            <w:r w:rsidRPr="00DF618E">
              <w:rPr>
                <w:rFonts w:ascii="Times New Roman" w:hAnsi="Times New Roman"/>
                <w:sz w:val="28"/>
                <w:szCs w:val="24"/>
              </w:rPr>
              <w:t>тифлосурдопереводчика</w:t>
            </w:r>
            <w:proofErr w:type="spellEnd"/>
            <w:r w:rsidRPr="00DF618E">
              <w:rPr>
                <w:rFonts w:ascii="Times New Roman" w:hAnsi="Times New Roman"/>
                <w:sz w:val="28"/>
                <w:szCs w:val="24"/>
              </w:rPr>
              <w:t xml:space="preserve">;  </w:t>
            </w:r>
          </w:p>
          <w:p w:rsidR="00D1665F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допуск собаки-проводника на объекты (здания, помещения), в которых предоставляются услуги;</w:t>
            </w:r>
          </w:p>
          <w:p w:rsidR="005554A6" w:rsidRPr="00DF618E" w:rsidRDefault="00D1665F" w:rsidP="00D1665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F618E">
              <w:rPr>
                <w:rFonts w:ascii="Times New Roman" w:hAnsi="Times New Roman"/>
                <w:sz w:val="28"/>
                <w:szCs w:val="24"/>
              </w:rPr>
              <w:t xml:space="preserve">        оказание инвалидам помощи в преодолении барьеров, мешающих получению ими услуг наравне с другими лицами.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D16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Показатели доступности и качества муниципальной услуги</w:t>
            </w:r>
            <w:r w:rsidR="00D1665F" w:rsidRPr="00DF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</w:tcPr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наличие исчерпывающей информации о способах, порядке и сроках предоставления муниципальной услуги на информационных стендах, информац</w:t>
            </w:r>
            <w:r w:rsidR="001A183B" w:rsidRPr="00DF618E">
              <w:rPr>
                <w:rFonts w:ascii="Times New Roman" w:hAnsi="Times New Roman" w:cs="Times New Roman"/>
                <w:sz w:val="28"/>
                <w:szCs w:val="28"/>
              </w:rPr>
              <w:t>ионных ресурсах в сети Интернет</w:t>
            </w: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очередей при приеме и выдаче документов заявителям;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нарушений сроков предоставления муниципальной услуги;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 жалоб на действия (бездействие) муниципальных служащих, предоставляющих муниципальную услугу;</w:t>
            </w:r>
          </w:p>
          <w:p w:rsidR="005554A6" w:rsidRPr="00DF618E" w:rsidRDefault="005554A6" w:rsidP="008C0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5554A6" w:rsidRPr="00DF618E" w:rsidRDefault="005554A6" w:rsidP="000E1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5554A6" w:rsidRPr="00DF618E" w:rsidTr="008C0B71">
        <w:tc>
          <w:tcPr>
            <w:tcW w:w="3890" w:type="dxa"/>
          </w:tcPr>
          <w:p w:rsidR="005554A6" w:rsidRPr="00DF618E" w:rsidRDefault="005554A6" w:rsidP="0014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61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2.14. </w:t>
            </w:r>
            <w:r w:rsidR="00144B8F" w:rsidRPr="00DF618E">
              <w:rPr>
                <w:rFonts w:ascii="Times New Roman" w:hAnsi="Times New Roman"/>
                <w:sz w:val="28"/>
                <w:szCs w:val="28"/>
                <w:lang w:eastAsia="ru-RU"/>
              </w:rPr>
      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</w:t>
            </w:r>
          </w:p>
        </w:tc>
        <w:tc>
          <w:tcPr>
            <w:tcW w:w="7512" w:type="dxa"/>
          </w:tcPr>
          <w:p w:rsidR="005554A6" w:rsidRPr="00DF618E" w:rsidRDefault="00144B8F" w:rsidP="009878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Предоставление данной услуги в электронном виде и в МФЦ не осуществляется.</w:t>
            </w:r>
          </w:p>
        </w:tc>
        <w:tc>
          <w:tcPr>
            <w:tcW w:w="232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554A6" w:rsidRPr="00DF618E" w:rsidRDefault="005554A6" w:rsidP="008C0B71">
      <w:pPr>
        <w:spacing w:after="0"/>
        <w:rPr>
          <w:rFonts w:ascii="Times New Roman" w:hAnsi="Times New Roman"/>
        </w:rPr>
        <w:sectPr w:rsidR="005554A6" w:rsidRPr="00DF618E" w:rsidSect="008C0B71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5554A6" w:rsidRPr="00DF618E" w:rsidRDefault="005554A6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191"/>
      <w:bookmarkEnd w:id="12"/>
      <w:r w:rsidRPr="00DF618E">
        <w:rPr>
          <w:rFonts w:ascii="Times New Roman" w:hAnsi="Times New Roman" w:cs="Times New Roman"/>
          <w:b/>
          <w:sz w:val="28"/>
          <w:szCs w:val="28"/>
        </w:rPr>
        <w:lastRenderedPageBreak/>
        <w:t>III. Состав, последовательность и сроки выполнения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 а также</w:t>
      </w:r>
    </w:p>
    <w:p w:rsidR="005554A6" w:rsidRPr="00DF618E" w:rsidRDefault="005554A6" w:rsidP="00144B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МФЦ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2) принятие и регистрацию заявления;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3) подготовку результата предоставления муниципальной услуги;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4) выдачу заявителю результата предоставления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3.1.2. </w:t>
      </w:r>
      <w:hyperlink w:anchor="P581" w:history="1">
        <w:r w:rsidRPr="00DF618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по предоставлению муниципальной услуги представлена в приложении</w:t>
      </w:r>
      <w:r w:rsidR="0073153F" w:rsidRPr="00DF618E">
        <w:rPr>
          <w:rFonts w:ascii="Times New Roman" w:hAnsi="Times New Roman" w:cs="Times New Roman"/>
          <w:sz w:val="28"/>
          <w:szCs w:val="28"/>
        </w:rPr>
        <w:t xml:space="preserve"> </w:t>
      </w:r>
      <w:r w:rsidRPr="00DF618E">
        <w:rPr>
          <w:rFonts w:ascii="Times New Roman" w:hAnsi="Times New Roman" w:cs="Times New Roman"/>
          <w:sz w:val="28"/>
          <w:szCs w:val="28"/>
        </w:rPr>
        <w:t xml:space="preserve">№ </w:t>
      </w:r>
      <w:r w:rsidR="00144B8F" w:rsidRPr="00DF618E">
        <w:rPr>
          <w:rFonts w:ascii="Times New Roman" w:hAnsi="Times New Roman" w:cs="Times New Roman"/>
          <w:sz w:val="28"/>
          <w:szCs w:val="28"/>
        </w:rPr>
        <w:t>4</w:t>
      </w:r>
      <w:r w:rsidRPr="00DF618E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3.2. Оказание консультаций заявителю.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Заявитель лично, по телефону и (или) электронной почте обращается в Отдел для консультирования о порядке получения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Специалистом Отдела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0"/>
      <w:bookmarkEnd w:id="13"/>
      <w:r w:rsidRPr="00DF618E">
        <w:rPr>
          <w:rFonts w:ascii="Times New Roman" w:hAnsi="Times New Roman" w:cs="Times New Roman"/>
          <w:sz w:val="28"/>
          <w:szCs w:val="28"/>
        </w:rPr>
        <w:t>3.3. Принятие и регистрация заявления.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DF618E">
        <w:rPr>
          <w:rFonts w:ascii="Times New Roman" w:hAnsi="Times New Roman" w:cs="Times New Roman"/>
          <w:sz w:val="28"/>
          <w:szCs w:val="28"/>
        </w:rPr>
        <w:t xml:space="preserve">Заявителем лично или через доверенное лицо в Отдел подается письменный запрос 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Pr="00DF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09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F618E">
        <w:rPr>
          <w:rFonts w:ascii="Times New Roman" w:hAnsi="Times New Roman" w:cs="Times New Roman"/>
          <w:sz w:val="28"/>
          <w:szCs w:val="28"/>
        </w:rPr>
        <w:t>, посадку (взлет) на площадки, расположенные в границах</w:t>
      </w:r>
      <w:r w:rsidRPr="00DF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09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F618E">
        <w:rPr>
          <w:rFonts w:ascii="Times New Roman" w:hAnsi="Times New Roman" w:cs="Times New Roman"/>
          <w:sz w:val="28"/>
          <w:szCs w:val="28"/>
        </w:rPr>
        <w:t xml:space="preserve">, сведения о которых не опубликованы в документах аэронавигационной информации, и представляются документы в соответствии с </w:t>
      </w:r>
      <w:hyperlink w:anchor="P102" w:history="1">
        <w:r w:rsidRPr="00DF618E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DF618E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144B8F" w:rsidRPr="00DF618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</w:t>
      </w:r>
      <w:r w:rsidR="00144B8F" w:rsidRPr="00DF618E">
        <w:rPr>
          <w:rFonts w:ascii="Times New Roman" w:hAnsi="Times New Roman" w:cs="Times New Roman"/>
          <w:sz w:val="28"/>
          <w:szCs w:val="28"/>
        </w:rPr>
        <w:t>Администрацию</w:t>
      </w:r>
      <w:r w:rsidRPr="00DF618E">
        <w:rPr>
          <w:rFonts w:ascii="Times New Roman" w:hAnsi="Times New Roman" w:cs="Times New Roman"/>
          <w:sz w:val="28"/>
          <w:szCs w:val="28"/>
        </w:rPr>
        <w:t xml:space="preserve">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3"/>
      <w:bookmarkEnd w:id="14"/>
      <w:r w:rsidRPr="00DF618E">
        <w:rPr>
          <w:rFonts w:ascii="Times New Roman" w:hAnsi="Times New Roman" w:cs="Times New Roman"/>
          <w:sz w:val="28"/>
          <w:szCs w:val="28"/>
        </w:rPr>
        <w:t>3.3.2. Специалист Отдела, ведущий прием заявлений, осуществляет: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установление личности заявителя;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проверку полномочий заявителя (в случае действия по доверенности);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- проверку наличия документов, указанных в </w:t>
      </w:r>
      <w:hyperlink w:anchor="P102" w:history="1">
        <w:r w:rsidRPr="00DF618E">
          <w:rPr>
            <w:rFonts w:ascii="Times New Roman" w:hAnsi="Times New Roman" w:cs="Times New Roman"/>
            <w:sz w:val="28"/>
            <w:szCs w:val="28"/>
          </w:rPr>
          <w:t>пункте 2</w:t>
        </w:r>
        <w:r w:rsidR="00144B8F" w:rsidRPr="00DF618E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замечаний специалист Отдела передает документы в </w:t>
      </w:r>
      <w:r w:rsidR="00144B8F" w:rsidRPr="00DF618E">
        <w:rPr>
          <w:rFonts w:ascii="Times New Roman" w:hAnsi="Times New Roman" w:cs="Times New Roman"/>
          <w:sz w:val="28"/>
          <w:szCs w:val="28"/>
        </w:rPr>
        <w:t>приемную Администрации</w:t>
      </w:r>
      <w:r w:rsidRPr="00DF618E">
        <w:rPr>
          <w:rFonts w:ascii="Times New Roman" w:hAnsi="Times New Roman" w:cs="Times New Roman"/>
          <w:sz w:val="28"/>
          <w:szCs w:val="28"/>
        </w:rPr>
        <w:t>, специалист которо</w:t>
      </w:r>
      <w:r w:rsidR="00144B8F" w:rsidRPr="00DF618E">
        <w:rPr>
          <w:rFonts w:ascii="Times New Roman" w:hAnsi="Times New Roman" w:cs="Times New Roman"/>
          <w:sz w:val="28"/>
          <w:szCs w:val="28"/>
        </w:rPr>
        <w:t>й</w:t>
      </w:r>
      <w:r w:rsidRPr="00DF618E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прием и регистрацию запроса в специальном журнале;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вручение заявителю копии запроса с отметкой о дате приема документов, присвоенном входящем номере, дате и времени исполнения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 специалист Отдела,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процедур: принятое и зарегистрированное заявление или возвращенные заявителю документы.</w:t>
      </w:r>
    </w:p>
    <w:p w:rsidR="00144B8F" w:rsidRPr="00DF618E" w:rsidRDefault="005554A6" w:rsidP="00144B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15" w:name="P224"/>
      <w:bookmarkStart w:id="16" w:name="P228"/>
      <w:bookmarkEnd w:id="15"/>
      <w:bookmarkEnd w:id="16"/>
      <w:r w:rsidRPr="00DF618E">
        <w:rPr>
          <w:rFonts w:ascii="Times New Roman" w:hAnsi="Times New Roman" w:cs="Times New Roman"/>
          <w:sz w:val="28"/>
          <w:szCs w:val="28"/>
        </w:rPr>
        <w:t xml:space="preserve">3.3.3. </w:t>
      </w:r>
      <w:r w:rsidR="00144B8F" w:rsidRPr="00DF618E">
        <w:rPr>
          <w:rFonts w:ascii="Times New Roman" w:hAnsi="Times New Roman" w:cs="Times New Roman"/>
          <w:sz w:val="28"/>
          <w:szCs w:val="24"/>
        </w:rPr>
        <w:t xml:space="preserve">Зарегистрированный пакет документов представляется Главе Лежневского муниципального района </w:t>
      </w:r>
      <w:r w:rsidR="00D02943" w:rsidRPr="00DF618E">
        <w:rPr>
          <w:rFonts w:ascii="Times New Roman" w:hAnsi="Times New Roman" w:cs="Times New Roman"/>
          <w:sz w:val="28"/>
          <w:szCs w:val="24"/>
        </w:rPr>
        <w:t xml:space="preserve">(далее – Глава) </w:t>
      </w:r>
      <w:r w:rsidR="00144B8F" w:rsidRPr="00DF618E">
        <w:rPr>
          <w:rFonts w:ascii="Times New Roman" w:hAnsi="Times New Roman" w:cs="Times New Roman"/>
          <w:sz w:val="28"/>
          <w:szCs w:val="24"/>
        </w:rPr>
        <w:t>для резолюции.</w:t>
      </w:r>
    </w:p>
    <w:p w:rsidR="005554A6" w:rsidRPr="00DF618E" w:rsidRDefault="00144B8F" w:rsidP="00144B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4"/>
        </w:rPr>
        <w:t xml:space="preserve">Сформированный пакет документов с </w:t>
      </w:r>
      <w:proofErr w:type="gramStart"/>
      <w:r w:rsidRPr="00DF618E">
        <w:rPr>
          <w:rFonts w:ascii="Times New Roman" w:hAnsi="Times New Roman" w:cs="Times New Roman"/>
          <w:sz w:val="28"/>
          <w:szCs w:val="24"/>
        </w:rPr>
        <w:t>резолюцией</w:t>
      </w:r>
      <w:proofErr w:type="gramEnd"/>
      <w:r w:rsidRPr="00DF618E">
        <w:rPr>
          <w:rFonts w:ascii="Times New Roman" w:hAnsi="Times New Roman" w:cs="Times New Roman"/>
          <w:sz w:val="28"/>
          <w:szCs w:val="24"/>
        </w:rPr>
        <w:t xml:space="preserve"> проставленной на заявлении </w:t>
      </w:r>
      <w:r w:rsidR="00D02943" w:rsidRPr="00DF618E">
        <w:rPr>
          <w:rFonts w:ascii="Times New Roman" w:hAnsi="Times New Roman" w:cs="Times New Roman"/>
          <w:sz w:val="28"/>
          <w:szCs w:val="24"/>
        </w:rPr>
        <w:t>Г</w:t>
      </w:r>
      <w:r w:rsidRPr="00DF618E">
        <w:rPr>
          <w:rFonts w:ascii="Times New Roman" w:hAnsi="Times New Roman" w:cs="Times New Roman"/>
          <w:sz w:val="28"/>
          <w:szCs w:val="24"/>
        </w:rPr>
        <w:t>лавой, поступает на исполнение в Отдел.</w:t>
      </w:r>
      <w:r w:rsidRPr="00DF618E">
        <w:rPr>
          <w:rFonts w:ascii="Times New Roman" w:hAnsi="Times New Roman" w:cs="Times New Roman"/>
          <w:sz w:val="28"/>
          <w:szCs w:val="28"/>
        </w:rPr>
        <w:t xml:space="preserve"> </w:t>
      </w:r>
      <w:r w:rsidR="005554A6" w:rsidRPr="00DF618E">
        <w:rPr>
          <w:rFonts w:ascii="Times New Roman" w:hAnsi="Times New Roman" w:cs="Times New Roman"/>
          <w:sz w:val="28"/>
          <w:szCs w:val="28"/>
        </w:rPr>
        <w:t>Начальник отдела определяет исполнителя из числа специалистов отдела и направляет ему заявление на исполнение.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224" w:history="1">
        <w:r w:rsidRPr="00DF618E">
          <w:rPr>
            <w:rFonts w:ascii="Times New Roman" w:hAnsi="Times New Roman" w:cs="Times New Roman"/>
            <w:sz w:val="28"/>
            <w:szCs w:val="28"/>
          </w:rPr>
          <w:t>подпунктами 3.3.3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8" w:history="1">
        <w:r w:rsidRPr="00DF618E">
          <w:rPr>
            <w:rFonts w:ascii="Times New Roman" w:hAnsi="Times New Roman" w:cs="Times New Roman"/>
            <w:sz w:val="28"/>
            <w:szCs w:val="28"/>
          </w:rPr>
          <w:t>3.3.5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одного рабочего дня с момента окончания процедуры, предусмотренной </w:t>
      </w:r>
      <w:hyperlink w:anchor="P213" w:history="1">
        <w:r w:rsidRPr="00DF618E">
          <w:rPr>
            <w:rFonts w:ascii="Times New Roman" w:hAnsi="Times New Roman" w:cs="Times New Roman"/>
            <w:sz w:val="28"/>
            <w:szCs w:val="28"/>
          </w:rPr>
          <w:t>подпунктом 3.3.2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3.4. Специалист Отдела осуществляет проверку наличия оснований для отказа в предоставлении муниципальной услуги, указанных в </w:t>
      </w:r>
      <w:hyperlink w:anchor="P148" w:history="1">
        <w:r w:rsidRPr="00DF618E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44B8F" w:rsidRPr="00DF618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 В случае наличия оснований для отказа в предоставлении муниципальной услуги специалист Отдел подготавливает уведомление об отказе в предоставлении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двух рабочих дней с момента окончания процедуры, предусмотренной </w:t>
      </w:r>
      <w:hyperlink w:anchor="P228" w:history="1">
        <w:r w:rsidRPr="00DF618E">
          <w:rPr>
            <w:rFonts w:ascii="Times New Roman" w:hAnsi="Times New Roman" w:cs="Times New Roman"/>
            <w:sz w:val="28"/>
            <w:szCs w:val="28"/>
          </w:rPr>
          <w:t>подпунктом 3.3.5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32"/>
      <w:bookmarkEnd w:id="17"/>
      <w:r w:rsidRPr="00DF618E">
        <w:rPr>
          <w:rFonts w:ascii="Times New Roman" w:hAnsi="Times New Roman" w:cs="Times New Roman"/>
          <w:sz w:val="28"/>
          <w:szCs w:val="28"/>
        </w:rPr>
        <w:t>3.5. Подготовка результата предоставления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3"/>
      <w:bookmarkEnd w:id="18"/>
      <w:r w:rsidRPr="00DF618E">
        <w:rPr>
          <w:rFonts w:ascii="Times New Roman" w:hAnsi="Times New Roman" w:cs="Times New Roman"/>
          <w:sz w:val="28"/>
          <w:szCs w:val="28"/>
        </w:rPr>
        <w:t>3.5.1. Специалист Отдела осуществляет: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подготовку разрешения или уведомления об отказе;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направление разрешения на согласование.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процедуры: направленное на согласование разрешение или уведомление об отказе.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7"/>
      <w:bookmarkEnd w:id="19"/>
      <w:r w:rsidRPr="00DF618E">
        <w:rPr>
          <w:rFonts w:ascii="Times New Roman" w:hAnsi="Times New Roman" w:cs="Times New Roman"/>
          <w:sz w:val="28"/>
          <w:szCs w:val="28"/>
        </w:rPr>
        <w:t xml:space="preserve">3.5.2. </w:t>
      </w:r>
      <w:r w:rsidR="00D02943" w:rsidRPr="00DF618E">
        <w:rPr>
          <w:rFonts w:ascii="Times New Roman" w:hAnsi="Times New Roman" w:cs="Times New Roman"/>
          <w:sz w:val="28"/>
          <w:szCs w:val="28"/>
        </w:rPr>
        <w:t>По результатам согласования Глава</w:t>
      </w:r>
      <w:r w:rsidRPr="00DF618E">
        <w:rPr>
          <w:rFonts w:ascii="Times New Roman" w:hAnsi="Times New Roman" w:cs="Times New Roman"/>
          <w:sz w:val="28"/>
          <w:szCs w:val="28"/>
        </w:rPr>
        <w:t xml:space="preserve"> подписывает разрешение или уведомление об отказе и направляет его специалисту Отдела.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3" w:history="1">
        <w:r w:rsidRPr="00DF618E">
          <w:rPr>
            <w:rFonts w:ascii="Times New Roman" w:hAnsi="Times New Roman" w:cs="Times New Roman"/>
            <w:sz w:val="28"/>
            <w:szCs w:val="28"/>
          </w:rPr>
          <w:t>подпунктом 3.5.1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процедуры: подписанное разрешение или уведомление об отказе.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3.5.3. Специалист Отдела вносит запись о разрешении в журнал учета выданных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DC709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F618E">
        <w:rPr>
          <w:rFonts w:ascii="Times New Roman" w:hAnsi="Times New Roman" w:cs="Times New Roman"/>
          <w:sz w:val="28"/>
          <w:szCs w:val="28"/>
        </w:rPr>
        <w:t>, посадку (взлет) на площадки, расположенные в границах</w:t>
      </w:r>
      <w:r w:rsidRPr="00DF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09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F618E">
        <w:rPr>
          <w:rFonts w:ascii="Times New Roman" w:hAnsi="Times New Roman" w:cs="Times New Roman"/>
          <w:sz w:val="28"/>
          <w:szCs w:val="28"/>
        </w:rPr>
        <w:t xml:space="preserve">, сведения о которых не опубликованы в документах аэронавигационной </w:t>
      </w:r>
      <w:r w:rsidRPr="00DF618E">
        <w:rPr>
          <w:rFonts w:ascii="Times New Roman" w:hAnsi="Times New Roman" w:cs="Times New Roman"/>
          <w:sz w:val="28"/>
          <w:szCs w:val="28"/>
        </w:rPr>
        <w:lastRenderedPageBreak/>
        <w:t>информации.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7" w:history="1">
        <w:r w:rsidRPr="00DF618E">
          <w:rPr>
            <w:rFonts w:ascii="Times New Roman" w:hAnsi="Times New Roman" w:cs="Times New Roman"/>
            <w:sz w:val="28"/>
            <w:szCs w:val="28"/>
          </w:rPr>
          <w:t>подпунктом 3.5.2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8E">
        <w:rPr>
          <w:rFonts w:ascii="Times New Roman" w:hAnsi="Times New Roman" w:cs="Times New Roman"/>
          <w:sz w:val="28"/>
          <w:szCs w:val="28"/>
        </w:rPr>
        <w:t xml:space="preserve">Результат процедуры: запись о разрешении, внесенная в журнал учета выданных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DC709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F618E">
        <w:rPr>
          <w:rFonts w:ascii="Times New Roman" w:hAnsi="Times New Roman" w:cs="Times New Roman"/>
          <w:sz w:val="28"/>
          <w:szCs w:val="28"/>
        </w:rPr>
        <w:t xml:space="preserve">, посадку (взлет) на площадки, расположенные в границах </w:t>
      </w:r>
      <w:r w:rsidR="00DC709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F618E">
        <w:rPr>
          <w:rFonts w:ascii="Times New Roman" w:hAnsi="Times New Roman" w:cs="Times New Roman"/>
          <w:sz w:val="28"/>
          <w:szCs w:val="28"/>
        </w:rPr>
        <w:t xml:space="preserve">, сведения о которых не опубликованы в документах аэронавигационной информации </w:t>
      </w:r>
      <w:hyperlink w:anchor="P736" w:history="1">
        <w:r w:rsidRPr="00DF618E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02943" w:rsidRPr="00DF618E">
          <w:rPr>
            <w:rFonts w:ascii="Times New Roman" w:hAnsi="Times New Roman" w:cs="Times New Roman"/>
            <w:sz w:val="28"/>
            <w:szCs w:val="28"/>
          </w:rPr>
          <w:t>6</w:t>
        </w:r>
        <w:r w:rsidRPr="00DF618E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DF61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3"/>
      <w:bookmarkEnd w:id="20"/>
      <w:r w:rsidRPr="00DF618E">
        <w:rPr>
          <w:rFonts w:ascii="Times New Roman" w:hAnsi="Times New Roman" w:cs="Times New Roman"/>
          <w:sz w:val="28"/>
          <w:szCs w:val="28"/>
        </w:rPr>
        <w:t>3.6. Выдача заявителю результата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3.6.1. Специалист Отдела: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регистрирует разрешение или уведомление об отказе;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32" w:history="1">
        <w:r w:rsidRPr="00DF618E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3.6.2. Специалист Отдела выдает заявителю (его представителю) разрешение или уведомление об отказе.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Выдача заявителю разрешения или уведомления об отказе на руки осуществляется в течение 15 минут в порядке очередности в день прибытия заявителя.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процедур: выданное разрешение или уведомление об отказе.</w:t>
      </w:r>
    </w:p>
    <w:p w:rsidR="00172A2E" w:rsidRPr="00DF618E" w:rsidRDefault="005554A6" w:rsidP="00172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DF618E">
        <w:rPr>
          <w:rFonts w:ascii="Times New Roman" w:hAnsi="Times New Roman"/>
          <w:sz w:val="28"/>
          <w:szCs w:val="28"/>
        </w:rPr>
        <w:t>3.7.</w:t>
      </w:r>
      <w:r w:rsidR="00172A2E" w:rsidRPr="00DF6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2A2E" w:rsidRPr="00DF618E">
        <w:rPr>
          <w:rFonts w:ascii="Times New Roman" w:hAnsi="Times New Roman"/>
          <w:bCs/>
          <w:sz w:val="28"/>
          <w:szCs w:val="24"/>
        </w:rPr>
        <w:t>Предоставление муниципальной услуги может осуществляться многофункциональных центрах в соответствии с Федеральным законом от 27.07.2010 №210-ФЗ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«одного окна», в соответствии с которым предоставление  муниципальной услуги осуществляется  после однократного обращения заявителя с соответствующим запросом, а взаимодействие</w:t>
      </w:r>
      <w:proofErr w:type="gramEnd"/>
      <w:r w:rsidR="00172A2E" w:rsidRPr="00DF618E">
        <w:rPr>
          <w:rFonts w:ascii="Times New Roman" w:hAnsi="Times New Roman"/>
          <w:bCs/>
          <w:sz w:val="28"/>
          <w:szCs w:val="24"/>
        </w:rPr>
        <w:t xml:space="preserve">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5554A6" w:rsidRPr="00DF618E" w:rsidRDefault="005554A6" w:rsidP="00172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3.8. Исправление технических ошибок.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3.8.1. В случае обнаружения технической ошибки в документе, являющемся результатом муниципальной услуги, заявитель представляет в </w:t>
      </w:r>
      <w:r w:rsidR="00172A2E" w:rsidRPr="00DF618E">
        <w:rPr>
          <w:rFonts w:ascii="Times New Roman" w:hAnsi="Times New Roman" w:cs="Times New Roman"/>
          <w:sz w:val="28"/>
          <w:szCs w:val="28"/>
        </w:rPr>
        <w:t>Администрацию</w:t>
      </w:r>
      <w:r w:rsidRPr="00DF618E">
        <w:rPr>
          <w:rFonts w:ascii="Times New Roman" w:hAnsi="Times New Roman" w:cs="Times New Roman"/>
          <w:sz w:val="28"/>
          <w:szCs w:val="28"/>
        </w:rPr>
        <w:t>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83" w:history="1">
        <w:r w:rsidRPr="00DF61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(приложение № </w:t>
      </w:r>
      <w:r w:rsidR="00172A2E" w:rsidRPr="00DF618E">
        <w:rPr>
          <w:rFonts w:ascii="Times New Roman" w:hAnsi="Times New Roman" w:cs="Times New Roman"/>
          <w:sz w:val="28"/>
          <w:szCs w:val="28"/>
        </w:rPr>
        <w:t>5</w:t>
      </w:r>
      <w:r w:rsidRPr="00DF618E">
        <w:rPr>
          <w:rFonts w:ascii="Times New Roman" w:hAnsi="Times New Roman" w:cs="Times New Roman"/>
          <w:sz w:val="28"/>
          <w:szCs w:val="28"/>
        </w:rPr>
        <w:t>);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- документы, имеющие юридическую силу, свидетельствующие о наличии технической ошибки.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lastRenderedPageBreak/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</w:t>
      </w:r>
      <w:r w:rsidR="00172A2E" w:rsidRPr="00DF618E">
        <w:rPr>
          <w:rFonts w:ascii="Times New Roman" w:hAnsi="Times New Roman" w:cs="Times New Roman"/>
          <w:sz w:val="28"/>
          <w:szCs w:val="28"/>
        </w:rPr>
        <w:t>.</w:t>
      </w:r>
    </w:p>
    <w:p w:rsidR="00172A2E" w:rsidRPr="00DF618E" w:rsidRDefault="005554A6" w:rsidP="00172A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F618E">
        <w:rPr>
          <w:rFonts w:ascii="Times New Roman" w:hAnsi="Times New Roman" w:cs="Times New Roman"/>
          <w:sz w:val="28"/>
          <w:szCs w:val="28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</w:t>
      </w:r>
      <w:r w:rsidR="00172A2E" w:rsidRPr="00DF618E">
        <w:rPr>
          <w:rFonts w:ascii="Times New Roman" w:hAnsi="Times New Roman" w:cs="Times New Roman"/>
          <w:sz w:val="28"/>
          <w:szCs w:val="28"/>
        </w:rPr>
        <w:t xml:space="preserve"> и </w:t>
      </w:r>
      <w:r w:rsidR="00172A2E" w:rsidRPr="00DF618E">
        <w:rPr>
          <w:rFonts w:ascii="Times New Roman" w:hAnsi="Times New Roman" w:cs="Times New Roman"/>
          <w:sz w:val="28"/>
          <w:szCs w:val="24"/>
        </w:rPr>
        <w:t>представляет их Главе для резолюции.</w:t>
      </w:r>
    </w:p>
    <w:p w:rsidR="005554A6" w:rsidRPr="00DF618E" w:rsidRDefault="00172A2E" w:rsidP="00172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4"/>
        </w:rPr>
        <w:t xml:space="preserve">Пакет документов с </w:t>
      </w:r>
      <w:proofErr w:type="gramStart"/>
      <w:r w:rsidRPr="00DF618E">
        <w:rPr>
          <w:rFonts w:ascii="Times New Roman" w:hAnsi="Times New Roman" w:cs="Times New Roman"/>
          <w:sz w:val="28"/>
          <w:szCs w:val="24"/>
        </w:rPr>
        <w:t>резолюцией</w:t>
      </w:r>
      <w:proofErr w:type="gramEnd"/>
      <w:r w:rsidRPr="00DF618E">
        <w:rPr>
          <w:rFonts w:ascii="Times New Roman" w:hAnsi="Times New Roman" w:cs="Times New Roman"/>
          <w:sz w:val="28"/>
          <w:szCs w:val="24"/>
        </w:rPr>
        <w:t xml:space="preserve"> проставленной на заявлении Главой, поступает на исполнение в Отдел.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3.8.3. </w:t>
      </w:r>
      <w:proofErr w:type="gramStart"/>
      <w:r w:rsidRPr="00DF618E">
        <w:rPr>
          <w:rFonts w:ascii="Times New Roman" w:hAnsi="Times New Roman" w:cs="Times New Roman"/>
          <w:sz w:val="28"/>
          <w:szCs w:val="28"/>
        </w:rPr>
        <w:t xml:space="preserve"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243" w:history="1">
        <w:r w:rsidRPr="00DF618E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представлении</w:t>
      </w:r>
      <w:proofErr w:type="gramEnd"/>
      <w:r w:rsidRPr="00DF618E">
        <w:rPr>
          <w:rFonts w:ascii="Times New Roman" w:hAnsi="Times New Roman" w:cs="Times New Roman"/>
          <w:sz w:val="28"/>
          <w:szCs w:val="28"/>
        </w:rPr>
        <w:t xml:space="preserve"> в Отдел оригинала документа, в котором содержится техническая ошибка.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Процедура, устанавливаемая настоящим подпунктом,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144B8F" w:rsidRPr="00DF618E" w:rsidRDefault="00144B8F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172A2E" w:rsidRPr="00DF618E">
        <w:rPr>
          <w:rFonts w:ascii="Times New Roman" w:hAnsi="Times New Roman" w:cs="Times New Roman"/>
          <w:b/>
          <w:sz w:val="28"/>
          <w:szCs w:val="28"/>
        </w:rPr>
        <w:t>Ф</w:t>
      </w:r>
      <w:r w:rsidRPr="00DF618E">
        <w:rPr>
          <w:rFonts w:ascii="Times New Roman" w:hAnsi="Times New Roman" w:cs="Times New Roman"/>
          <w:b/>
          <w:sz w:val="28"/>
          <w:szCs w:val="28"/>
        </w:rPr>
        <w:t>ормы контроля за предоставлением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F6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18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</w:t>
      </w:r>
      <w:r w:rsidR="00172A2E" w:rsidRPr="00DF618E">
        <w:rPr>
          <w:rFonts w:ascii="Times New Roman" w:hAnsi="Times New Roman" w:cs="Times New Roman"/>
          <w:sz w:val="28"/>
          <w:szCs w:val="28"/>
        </w:rPr>
        <w:t>Администрации</w:t>
      </w:r>
      <w:r w:rsidRPr="00DF618E">
        <w:rPr>
          <w:rFonts w:ascii="Times New Roman" w:hAnsi="Times New Roman" w:cs="Times New Roman"/>
          <w:sz w:val="28"/>
          <w:szCs w:val="28"/>
        </w:rPr>
        <w:t>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2) проведение в установленном порядке проверок ведения делопроизводства;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DF618E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DF618E">
        <w:rPr>
          <w:rFonts w:ascii="Times New Roman" w:hAnsi="Times New Roman" w:cs="Times New Roman"/>
          <w:sz w:val="28"/>
          <w:szCs w:val="28"/>
        </w:rPr>
        <w:t>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</w:t>
      </w:r>
      <w:r w:rsidR="004A26CD" w:rsidRPr="00DF618E">
        <w:rPr>
          <w:rFonts w:ascii="Times New Roman" w:hAnsi="Times New Roman" w:cs="Times New Roman"/>
          <w:sz w:val="28"/>
          <w:szCs w:val="28"/>
        </w:rPr>
        <w:t>Администрации</w:t>
      </w:r>
      <w:r w:rsidRPr="00DF618E">
        <w:rPr>
          <w:rFonts w:ascii="Times New Roman" w:hAnsi="Times New Roman" w:cs="Times New Roman"/>
          <w:sz w:val="28"/>
          <w:szCs w:val="28"/>
        </w:rPr>
        <w:t>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совершением действий при </w:t>
      </w:r>
      <w:r w:rsidRPr="00DF618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и принятии решений </w:t>
      </w:r>
      <w:r w:rsidR="004A26CD" w:rsidRPr="00DF618E">
        <w:rPr>
          <w:rFonts w:ascii="Times New Roman" w:hAnsi="Times New Roman" w:cs="Times New Roman"/>
          <w:sz w:val="28"/>
          <w:szCs w:val="28"/>
        </w:rPr>
        <w:t>Главой</w:t>
      </w:r>
      <w:r w:rsidRPr="00DF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618E">
        <w:rPr>
          <w:rFonts w:ascii="Times New Roman" w:hAnsi="Times New Roman" w:cs="Times New Roman"/>
          <w:sz w:val="28"/>
          <w:szCs w:val="28"/>
        </w:rPr>
        <w:t>представляются справки о результатах предоставления муниципальной услуги.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DF6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18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отдела, ответственным за организацию работы по предоставлению муниципальной услуги.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</w:t>
      </w:r>
      <w:r w:rsidR="004A26CD" w:rsidRPr="00DF618E">
        <w:rPr>
          <w:rFonts w:ascii="Times New Roman" w:hAnsi="Times New Roman" w:cs="Times New Roman"/>
          <w:sz w:val="28"/>
          <w:szCs w:val="28"/>
        </w:rPr>
        <w:t>Администрации</w:t>
      </w:r>
      <w:r w:rsidRPr="00DF618E">
        <w:rPr>
          <w:rFonts w:ascii="Times New Roman" w:hAnsi="Times New Roman" w:cs="Times New Roman"/>
          <w:sz w:val="28"/>
          <w:szCs w:val="28"/>
        </w:rPr>
        <w:t xml:space="preserve"> и должностными инструкциями.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4.4. </w:t>
      </w:r>
      <w:r w:rsidR="004A26CD" w:rsidRPr="00DF618E">
        <w:rPr>
          <w:rFonts w:ascii="Times New Roman" w:hAnsi="Times New Roman" w:cs="Times New Roman"/>
          <w:sz w:val="28"/>
          <w:szCs w:val="28"/>
        </w:rPr>
        <w:t>Глава</w:t>
      </w:r>
      <w:r w:rsidRPr="00DF618E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5554A6" w:rsidRPr="00DF618E" w:rsidRDefault="004A26CD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5554A6" w:rsidRPr="00DF618E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несвоевременное и (или) ненадлежащее выполнение административных действий, указанных в </w:t>
      </w:r>
      <w:hyperlink w:anchor="P191" w:history="1">
        <w:r w:rsidR="005554A6" w:rsidRPr="00DF618E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5554A6" w:rsidRPr="00DF618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DF6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18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Отдела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EA2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18E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5554A6" w:rsidRPr="00DF618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и действий (бездействия) органов, предоставляющих</w:t>
      </w:r>
    </w:p>
    <w:p w:rsidR="005554A6" w:rsidRPr="00DF618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муниципальную услугу, а также их должностных лиц,</w:t>
      </w:r>
    </w:p>
    <w:p w:rsidR="005554A6" w:rsidRPr="00DF618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8E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5554A6" w:rsidRPr="00DF618E" w:rsidRDefault="005554A6" w:rsidP="00EA23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2"/>
      <w:bookmarkEnd w:id="21"/>
      <w:r w:rsidRPr="00DF618E">
        <w:rPr>
          <w:rFonts w:ascii="Times New Roman" w:hAnsi="Times New Roman" w:cs="Times New Roman"/>
          <w:sz w:val="28"/>
          <w:szCs w:val="28"/>
        </w:rPr>
        <w:t xml:space="preserve">5.1. Получатели муниципальной услуги имеют право на обжалование действий (бездействия) сотрудников </w:t>
      </w:r>
      <w:r w:rsidR="004A26CD" w:rsidRPr="00DF618E">
        <w:rPr>
          <w:rFonts w:ascii="Times New Roman" w:hAnsi="Times New Roman" w:cs="Times New Roman"/>
          <w:sz w:val="28"/>
          <w:szCs w:val="28"/>
        </w:rPr>
        <w:t>Администрации</w:t>
      </w:r>
      <w:r w:rsidRPr="00DF618E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муниципальной услуги, в досудебном порядке в </w:t>
      </w:r>
      <w:r w:rsidR="004A26CD" w:rsidRPr="00DF618E">
        <w:rPr>
          <w:rFonts w:ascii="Times New Roman" w:hAnsi="Times New Roman" w:cs="Times New Roman"/>
          <w:sz w:val="28"/>
          <w:szCs w:val="28"/>
        </w:rPr>
        <w:t>Администрацию</w:t>
      </w:r>
      <w:r w:rsidRPr="00DF618E">
        <w:rPr>
          <w:rFonts w:ascii="Times New Roman" w:hAnsi="Times New Roman" w:cs="Times New Roman"/>
          <w:sz w:val="28"/>
          <w:szCs w:val="28"/>
        </w:rPr>
        <w:t>.</w:t>
      </w:r>
    </w:p>
    <w:p w:rsidR="005554A6" w:rsidRPr="00DF618E" w:rsidRDefault="005554A6" w:rsidP="00EA2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4A26CD" w:rsidRPr="00DF618E" w:rsidRDefault="004A26CD" w:rsidP="004A2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18E">
        <w:rPr>
          <w:rFonts w:ascii="Times New Roman" w:hAnsi="Times New Roman"/>
          <w:bCs/>
          <w:sz w:val="28"/>
          <w:szCs w:val="28"/>
          <w:lang w:eastAsia="ru-RU"/>
        </w:rPr>
        <w:t>Жалоба подается в письменной форме на бумажном носителе, в электронной форме, а так же может быть принята на личном приеме в Администрации.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5.3. Срок рассмотрения жалобы - в течение 15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</w:t>
      </w:r>
      <w:r w:rsidRPr="00DF618E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</w:t>
      </w:r>
      <w:proofErr w:type="gramStart"/>
      <w:r w:rsidRPr="00DF618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F618E">
        <w:rPr>
          <w:rFonts w:ascii="Times New Roman" w:hAnsi="Times New Roman" w:cs="Times New Roman"/>
          <w:sz w:val="28"/>
          <w:szCs w:val="28"/>
        </w:rPr>
        <w:t>-а) контактного(-ых) телефона(-ов), адрес(-а) электронной почты (при наличии) и почтовый адрес, по которым должен быть направлен ответ заявителю;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уполномоченное на рассмотрение жалоб, принимает одно из следующих решений: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18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8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A6" w:rsidRPr="00DF618E" w:rsidRDefault="005554A6" w:rsidP="008C0B71">
      <w:pPr>
        <w:spacing w:after="0"/>
        <w:ind w:firstLine="709"/>
        <w:rPr>
          <w:rFonts w:ascii="Times New Roman" w:hAnsi="Times New Roman"/>
          <w:sz w:val="28"/>
          <w:szCs w:val="28"/>
        </w:rPr>
        <w:sectPr w:rsidR="005554A6" w:rsidRPr="00DF618E" w:rsidSect="008C0B71">
          <w:pgSz w:w="11905" w:h="16838"/>
          <w:pgMar w:top="709" w:right="565" w:bottom="568" w:left="1134" w:header="0" w:footer="0" w:gutter="0"/>
          <w:cols w:space="720"/>
        </w:sect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A26CD" w:rsidRPr="00DF618E">
        <w:rPr>
          <w:rFonts w:ascii="Times New Roman" w:hAnsi="Times New Roman" w:cs="Times New Roman"/>
          <w:sz w:val="24"/>
          <w:szCs w:val="24"/>
        </w:rPr>
        <w:t>1</w:t>
      </w:r>
    </w:p>
    <w:p w:rsidR="005554A6" w:rsidRPr="00DF618E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4A26CD" w:rsidP="00EA23B8">
      <w:pPr>
        <w:spacing w:after="0" w:line="240" w:lineRule="auto"/>
        <w:ind w:left="226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F618E">
        <w:rPr>
          <w:rFonts w:ascii="Times New Roman" w:hAnsi="Times New Roman"/>
          <w:sz w:val="24"/>
          <w:szCs w:val="24"/>
          <w:lang w:eastAsia="ru-RU"/>
        </w:rPr>
        <w:t>Главе Лежневского</w:t>
      </w:r>
    </w:p>
    <w:p w:rsidR="005554A6" w:rsidRPr="00DF618E" w:rsidRDefault="005554A6" w:rsidP="00EA23B8">
      <w:pPr>
        <w:spacing w:after="0" w:line="240" w:lineRule="auto"/>
        <w:ind w:left="226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F618E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618E">
        <w:rPr>
          <w:rFonts w:ascii="Times New Roman" w:hAnsi="Times New Roman" w:cs="Times New Roman"/>
          <w:sz w:val="24"/>
          <w:szCs w:val="24"/>
        </w:rPr>
        <w:t>[фамилия, имя, отчество заявителя</w:t>
      </w:r>
      <w:proofErr w:type="gramEnd"/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618E">
        <w:rPr>
          <w:rFonts w:ascii="Times New Roman" w:hAnsi="Times New Roman" w:cs="Times New Roman"/>
          <w:sz w:val="24"/>
          <w:szCs w:val="24"/>
        </w:rPr>
        <w:t>(с указанием должности заявителя -</w:t>
      </w:r>
      <w:proofErr w:type="gramEnd"/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при подаче заявления </w:t>
      </w:r>
      <w:proofErr w:type="gramStart"/>
      <w:r w:rsidRPr="00DF618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618E">
        <w:rPr>
          <w:rFonts w:ascii="Times New Roman" w:hAnsi="Times New Roman" w:cs="Times New Roman"/>
          <w:sz w:val="24"/>
          <w:szCs w:val="24"/>
        </w:rPr>
        <w:t>юридического лица)]</w:t>
      </w:r>
      <w:proofErr w:type="gramEnd"/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618E">
        <w:rPr>
          <w:rFonts w:ascii="Times New Roman" w:hAnsi="Times New Roman" w:cs="Times New Roman"/>
          <w:sz w:val="24"/>
          <w:szCs w:val="24"/>
        </w:rPr>
        <w:t>(данные документа, удостоверяющего</w:t>
      </w:r>
      <w:proofErr w:type="gramEnd"/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личность физического лица)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618E">
        <w:rPr>
          <w:rFonts w:ascii="Times New Roman" w:hAnsi="Times New Roman" w:cs="Times New Roman"/>
          <w:sz w:val="24"/>
          <w:szCs w:val="24"/>
        </w:rPr>
        <w:t>(полное наименование с указанием</w:t>
      </w:r>
      <w:proofErr w:type="gramEnd"/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организационно-правовой формы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юридического лица)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(адрес места жительства/нахождения)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телефон: _________________________,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факс: ____________________________,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         e-mail: __________________________.</w:t>
      </w:r>
    </w:p>
    <w:p w:rsidR="005554A6" w:rsidRPr="00DF618E" w:rsidRDefault="005554A6" w:rsidP="00EA23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EA23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91"/>
      <w:bookmarkEnd w:id="22"/>
      <w:r w:rsidRPr="00DF618E">
        <w:rPr>
          <w:rFonts w:ascii="Times New Roman" w:hAnsi="Times New Roman" w:cs="Times New Roman"/>
          <w:sz w:val="24"/>
          <w:szCs w:val="24"/>
        </w:rPr>
        <w:t>Запрос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 xml:space="preserve">, посадку (взлет) на площадки, расположенные в границах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, сведения о которых не опубликованы в документах аэронавигационной информации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использование воздушного пространства над территорией 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C709A" w:rsidRPr="00DF61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18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(вид  деятельности  по  использованию воздушного пространства)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тип:_________________________________________________________________________________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государственный        (регистрационный)         опознавательный      знак:_______________________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заводской                 номер               (при                наличии):___________________________________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Срок использования воздушного пространства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начало: 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окончание: 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Место  использования  воздушного пространства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(посадочные площадки, планируемые к использованию)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Время использования воздушного пространства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(ночное/дневное)</w:t>
      </w:r>
    </w:p>
    <w:p w:rsidR="005554A6" w:rsidRPr="00DF618E" w:rsidRDefault="005554A6" w:rsidP="00EA2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Прилагаю   документы,   необходимые  для  предоставления  муниципальной услуги: _____________________________________________________________________________________</w:t>
      </w:r>
    </w:p>
    <w:p w:rsidR="005554A6" w:rsidRPr="00DF618E" w:rsidRDefault="005554A6" w:rsidP="00EA2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В  целях  оказания  муниципальной  услуги  даю  согласие на обработку и проверку указанных мною в заявлении персональных данных.</w:t>
      </w:r>
    </w:p>
    <w:p w:rsidR="005554A6" w:rsidRPr="00DF618E" w:rsidRDefault="005554A6" w:rsidP="00EA2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Результат  предоставления  муниципальной  услуги  прошу вручить лично в форме документа на бумажном носителе/направить по электронной почте в форме электронного   документа/представить   с   использованием   государственной информационной   системы  </w:t>
      </w:r>
      <w:r w:rsidRPr="00DF618E">
        <w:rPr>
          <w:rFonts w:ascii="Times New Roman" w:hAnsi="Times New Roman" w:cs="Times New Roman"/>
          <w:sz w:val="24"/>
          <w:szCs w:val="24"/>
        </w:rPr>
        <w:lastRenderedPageBreak/>
        <w:t>портала  государственных  и  муниципальных  услуг в форме электронного документа/уведомить по телефону (</w:t>
      </w:r>
      <w:proofErr w:type="gramStart"/>
      <w:r w:rsidRPr="00DF618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F618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554A6" w:rsidRPr="00DF618E" w:rsidRDefault="005554A6" w:rsidP="00EA2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Решение  об  отказе  в  приеме  запроса  и  документов, необходимых для получения  муниципальной  услуги,  прошу </w:t>
      </w:r>
      <w:proofErr w:type="gramStart"/>
      <w:r w:rsidRPr="00DF618E">
        <w:rPr>
          <w:rFonts w:ascii="Times New Roman" w:hAnsi="Times New Roman" w:cs="Times New Roman"/>
          <w:sz w:val="24"/>
          <w:szCs w:val="24"/>
        </w:rPr>
        <w:t>вручить лично в форме документа на бумажном  носителе/направить</w:t>
      </w:r>
      <w:proofErr w:type="gramEnd"/>
      <w:r w:rsidRPr="00DF618E">
        <w:rPr>
          <w:rFonts w:ascii="Times New Roman" w:hAnsi="Times New Roman" w:cs="Times New Roman"/>
          <w:sz w:val="24"/>
          <w:szCs w:val="24"/>
        </w:rPr>
        <w:t xml:space="preserve">  по  электронной  почте  в  форме электронного документа, уведомить по телефону (нужное подчеркнуть).</w:t>
      </w:r>
    </w:p>
    <w:p w:rsidR="005554A6" w:rsidRPr="00DF618E" w:rsidRDefault="005554A6" w:rsidP="00EA2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Решение  об  отказе в предоставлении муниципальной услуги прошу </w:t>
      </w:r>
      <w:proofErr w:type="gramStart"/>
      <w:r w:rsidRPr="00DF618E">
        <w:rPr>
          <w:rFonts w:ascii="Times New Roman" w:hAnsi="Times New Roman" w:cs="Times New Roman"/>
          <w:sz w:val="24"/>
          <w:szCs w:val="24"/>
        </w:rPr>
        <w:t>вручить лично в форме документа на бумажном носителе/направить</w:t>
      </w:r>
      <w:proofErr w:type="gramEnd"/>
      <w:r w:rsidRPr="00DF618E">
        <w:rPr>
          <w:rFonts w:ascii="Times New Roman" w:hAnsi="Times New Roman" w:cs="Times New Roman"/>
          <w:sz w:val="24"/>
          <w:szCs w:val="24"/>
        </w:rPr>
        <w:t xml:space="preserve"> по электронной почте в форме электронного документа, уведомить по телефону (нужное подчеркнуть).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EA23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 ______________ _________________________</w:t>
      </w:r>
    </w:p>
    <w:p w:rsidR="005554A6" w:rsidRPr="00DF618E" w:rsidRDefault="005554A6" w:rsidP="00EA23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(число, месяц, год)   (подпись)         (расшифровка)</w:t>
      </w:r>
    </w:p>
    <w:p w:rsidR="005554A6" w:rsidRPr="00DF618E" w:rsidRDefault="005554A6" w:rsidP="00EA23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A26CD" w:rsidRPr="00DF618E">
        <w:rPr>
          <w:rFonts w:ascii="Times New Roman" w:hAnsi="Times New Roman" w:cs="Times New Roman"/>
          <w:sz w:val="24"/>
          <w:szCs w:val="24"/>
        </w:rPr>
        <w:t>2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467"/>
      <w:bookmarkEnd w:id="23"/>
      <w:r w:rsidRPr="00DF618E">
        <w:rPr>
          <w:rFonts w:ascii="Times New Roman" w:hAnsi="Times New Roman" w:cs="Times New Roman"/>
          <w:sz w:val="24"/>
          <w:szCs w:val="24"/>
        </w:rPr>
        <w:t>Разрешение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на выполнение авиационных работ, парашютных прыжков,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демонстрационных полетов воздушных судов, полетов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беспилотных летательных аппаратов, подъема привязных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аэростатов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, посадку (взлет) на площадки,</w:t>
      </w:r>
    </w:p>
    <w:p w:rsidR="005554A6" w:rsidRPr="00DF618E" w:rsidRDefault="005554A6" w:rsidP="00EA23B8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18E">
        <w:rPr>
          <w:rFonts w:ascii="Times New Roman" w:hAnsi="Times New Roman" w:cs="Times New Roman"/>
          <w:sz w:val="24"/>
          <w:szCs w:val="24"/>
        </w:rPr>
        <w:t>расположенные в границах</w:t>
      </w:r>
      <w:r w:rsidRPr="00DF618E">
        <w:rPr>
          <w:rStyle w:val="211pt"/>
          <w:sz w:val="24"/>
          <w:szCs w:val="24"/>
        </w:rPr>
        <w:t xml:space="preserve">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 xml:space="preserve">, сведения о которых не опубликованы </w:t>
      </w:r>
    </w:p>
    <w:p w:rsidR="005554A6" w:rsidRPr="00DF618E" w:rsidRDefault="005554A6" w:rsidP="00EA23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в документах аэронавигационной информации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"__" ________ 20__ г.                                            № 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r:id="rId17" w:history="1">
        <w:r w:rsidRPr="00DF618E">
          <w:rPr>
            <w:rFonts w:ascii="Times New Roman" w:hAnsi="Times New Roman" w:cs="Times New Roman"/>
            <w:sz w:val="24"/>
            <w:szCs w:val="24"/>
          </w:rPr>
          <w:t>пунктом 49</w:t>
        </w:r>
      </w:hyperlink>
      <w:r w:rsidRPr="00DF618E">
        <w:rPr>
          <w:rFonts w:ascii="Times New Roman" w:hAnsi="Times New Roman" w:cs="Times New Roman"/>
          <w:sz w:val="24"/>
          <w:szCs w:val="24"/>
        </w:rPr>
        <w:t xml:space="preserve"> Федеральных правил использования воздушного  пространства     Российской    Федерации,    утвержденных    </w:t>
      </w:r>
      <w:hyperlink r:id="rId18" w:history="1">
        <w:r w:rsidRPr="00DF618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618E">
        <w:rPr>
          <w:rFonts w:ascii="Times New Roman" w:hAnsi="Times New Roman" w:cs="Times New Roman"/>
          <w:sz w:val="24"/>
          <w:szCs w:val="24"/>
        </w:rPr>
        <w:t xml:space="preserve"> Правительства  Российской  Федерации  от  11.03.2010  № 138, </w:t>
      </w:r>
      <w:r w:rsidR="004A26CD" w:rsidRPr="00DF618E">
        <w:rPr>
          <w:rFonts w:ascii="Times New Roman" w:hAnsi="Times New Roman" w:cs="Times New Roman"/>
          <w:sz w:val="24"/>
          <w:szCs w:val="24"/>
        </w:rPr>
        <w:t>Администрация Лежневского</w:t>
      </w:r>
      <w:r w:rsidRPr="00DF618E">
        <w:rPr>
          <w:rFonts w:ascii="Times New Roman" w:hAnsi="Times New Roman" w:cs="Times New Roman"/>
          <w:sz w:val="24"/>
          <w:szCs w:val="24"/>
        </w:rPr>
        <w:t xml:space="preserve"> муниципального района разрешает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лица; фамилия, имя, отчество физического лица)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(адрес места нахождения/жительства)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(серия, номер)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                       (серия, номер)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использование воздушного пространства над территорией 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DF618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F618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    (вид деятельности по использованию воздушного пространства)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тип: ________________________________________________________________________________,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государственный   регистрационный  (опознавательный/учетно-опознавательный)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знак: _______________________________________________________________________________,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заводской номер (при наличии):_________________________________________________________.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Сроки использования воздушного пространства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Ограничения/примечания: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Срок действия разрешения: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7E6B6D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 ______________ 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ab/>
      </w:r>
      <w:r w:rsidRPr="00DF618E">
        <w:rPr>
          <w:rFonts w:ascii="Times New Roman" w:hAnsi="Times New Roman" w:cs="Times New Roman"/>
          <w:sz w:val="24"/>
          <w:szCs w:val="24"/>
        </w:rPr>
        <w:tab/>
      </w:r>
      <w:r w:rsidRPr="00DF618E">
        <w:rPr>
          <w:rFonts w:ascii="Times New Roman" w:hAnsi="Times New Roman" w:cs="Times New Roman"/>
          <w:sz w:val="24"/>
          <w:szCs w:val="24"/>
        </w:rPr>
        <w:tab/>
        <w:t xml:space="preserve"> (должность)       (подпись)       (расшифровка)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6CD" w:rsidRPr="00DF618E" w:rsidRDefault="004A26CD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53F" w:rsidRPr="00DF618E" w:rsidRDefault="0073153F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0311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 4 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545"/>
      <w:bookmarkEnd w:id="24"/>
      <w:r w:rsidRPr="00DF618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об отказе в выдаче разрешения на выполнение </w:t>
      </w:r>
      <w:proofErr w:type="gramStart"/>
      <w:r w:rsidRPr="00DF618E">
        <w:rPr>
          <w:rFonts w:ascii="Times New Roman" w:hAnsi="Times New Roman" w:cs="Times New Roman"/>
          <w:sz w:val="24"/>
          <w:szCs w:val="24"/>
        </w:rPr>
        <w:t>авиационных</w:t>
      </w:r>
      <w:proofErr w:type="gramEnd"/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работ, парашютных прыжков, демонстрационных полетов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воздушных судов, полетов беспилотных летательных аппаратов,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подъема привязных аэростатов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 xml:space="preserve">, посадку (взлет) на площадки, расположенные в границах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,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618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DF618E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аэронавигационной информации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(наименование юридического лица; фамилия, имя, отчество физического лица)</w:t>
      </w: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(указывается основание отказа в выдаче разрешения)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right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nformat"/>
        <w:jc w:val="right"/>
        <w:rPr>
          <w:rFonts w:ascii="Times New Roman" w:hAnsi="Times New Roman" w:cs="Times New Roman"/>
        </w:rPr>
      </w:pPr>
      <w:r w:rsidRPr="00DF618E">
        <w:rPr>
          <w:rFonts w:ascii="Times New Roman" w:hAnsi="Times New Roman" w:cs="Times New Roman"/>
        </w:rPr>
        <w:t>______________   __________________   ____________________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A26CD" w:rsidRPr="00DF618E">
        <w:rPr>
          <w:rFonts w:ascii="Times New Roman" w:hAnsi="Times New Roman" w:cs="Times New Roman"/>
          <w:sz w:val="24"/>
          <w:szCs w:val="24"/>
        </w:rPr>
        <w:t>4</w:t>
      </w:r>
    </w:p>
    <w:p w:rsidR="005554A6" w:rsidRPr="00DF618E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581"/>
      <w:bookmarkEnd w:id="25"/>
      <w:r w:rsidRPr="00DF618E">
        <w:rPr>
          <w:rFonts w:ascii="Times New Roman" w:hAnsi="Times New Roman" w:cs="Times New Roman"/>
          <w:sz w:val="24"/>
          <w:szCs w:val="24"/>
        </w:rPr>
        <w:t>БЛОК-СХЕМА</w:t>
      </w:r>
    </w:p>
    <w:p w:rsidR="005554A6" w:rsidRPr="00DF618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</w:t>
      </w:r>
    </w:p>
    <w:p w:rsidR="005554A6" w:rsidRPr="00DF618E" w:rsidRDefault="005554A6" w:rsidP="008C0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A26CD" w:rsidRPr="00DF618E" w:rsidRDefault="00D539CB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5.3pt;margin-top:11.05pt;width:492pt;height:22.5pt;z-index:-251658240">
            <v:textbox>
              <w:txbxContent>
                <w:p w:rsidR="00DF618E" w:rsidRDefault="00DF618E" w:rsidP="00DF618E">
                  <w:pPr>
                    <w:spacing w:after="0" w:line="240" w:lineRule="auto"/>
                    <w:jc w:val="center"/>
                  </w:pPr>
                  <w:r>
                    <w:t>Поступление заявления и документов, необходимых для предоставления муниципальной услуги</w:t>
                  </w:r>
                </w:p>
                <w:p w:rsidR="00DF618E" w:rsidRDefault="00DF618E"/>
              </w:txbxContent>
            </v:textbox>
          </v:rect>
        </w:pic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54.55pt;margin-top:8.25pt;width:0;height:21.75pt;z-index:251670528" o:connectortype="straight">
            <v:stroke endarrow="block"/>
          </v:shape>
        </w:pic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left:0;text-align:left;margin-left:15.3pt;margin-top:5.85pt;width:492pt;height:34.5pt;z-index:-251657216">
            <v:textbox style="mso-next-textbox:#_x0000_s1041">
              <w:txbxContent>
                <w:p w:rsidR="00DF618E" w:rsidRDefault="00DF618E" w:rsidP="00DF618E">
                  <w:pPr>
                    <w:spacing w:after="0" w:line="240" w:lineRule="auto"/>
                    <w:jc w:val="center"/>
                  </w:pPr>
                  <w:r>
                    <w:t>Проверка заявления и документов на соответствие требованиям п.2.6 Регламента.</w:t>
                  </w:r>
                </w:p>
                <w:p w:rsidR="00DF618E" w:rsidRDefault="00DF618E" w:rsidP="00DF618E">
                  <w:pPr>
                    <w:spacing w:after="0" w:line="240" w:lineRule="auto"/>
                    <w:jc w:val="center"/>
                  </w:pPr>
                  <w:r>
                    <w:t>Проверка наличия оснований для отказа в приеме документов</w:t>
                  </w:r>
                </w:p>
                <w:p w:rsidR="00DF618E" w:rsidRDefault="00DF618E" w:rsidP="00DF618E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3" type="#_x0000_t32" style="position:absolute;left:0;text-align:left;margin-left:130.05pt;margin-top:2.4pt;width:0;height:31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4" type="#_x0000_t32" style="position:absolute;left:0;text-align:left;margin-left:336.3pt;margin-top:2.4pt;width:0;height:31.5pt;z-index:251680768" o:connectortype="straight">
            <v:stroke endarrow="block"/>
          </v:shape>
        </w:pict>
      </w:r>
    </w:p>
    <w:p w:rsidR="00DF618E" w:rsidRPr="00DF618E" w:rsidRDefault="00DF618E" w:rsidP="00DF618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соответствуют</w:t>
      </w:r>
      <w:proofErr w:type="gramEnd"/>
      <w:r>
        <w:rPr>
          <w:rFonts w:ascii="Times New Roman" w:hAnsi="Times New Roman" w:cs="Times New Roman"/>
        </w:rPr>
        <w:t xml:space="preserve">     </w:t>
      </w:r>
      <w:r w:rsidR="00DC709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не соответствуют</w:t>
      </w: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3" style="position:absolute;left:0;text-align:left;margin-left:304.8pt;margin-top:8.6pt;width:202.5pt;height:34.5pt;z-index:-251655168">
            <v:textbox>
              <w:txbxContent>
                <w:p w:rsidR="00DF618E" w:rsidRDefault="00DF618E" w:rsidP="00DF618E">
                  <w:pPr>
                    <w:jc w:val="center"/>
                  </w:pPr>
                  <w:r>
                    <w:t>Отказ в приеме документов, с указанием причин отказа</w:t>
                  </w:r>
                </w:p>
                <w:p w:rsidR="00DF618E" w:rsidRDefault="00DF618E" w:rsidP="00DF618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2" style="position:absolute;left:0;text-align:left;margin-left:15.3pt;margin-top:8.6pt;width:202.5pt;height:49.5pt;z-index:-251656192">
            <v:textbox>
              <w:txbxContent>
                <w:p w:rsidR="00DF618E" w:rsidRDefault="00DF618E" w:rsidP="00DF618E">
                  <w:pPr>
                    <w:jc w:val="center"/>
                  </w:pPr>
                  <w:r>
                    <w:t>Регистрация заявления и документов, необходимых для предоставления муниципальной услуги</w:t>
                  </w:r>
                </w:p>
                <w:p w:rsidR="00DF618E" w:rsidRDefault="00DF618E" w:rsidP="00DF618E"/>
              </w:txbxContent>
            </v:textbox>
          </v:rect>
        </w:pic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 w:rsidRPr="00D539CB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336.25pt;margin-top:5.15pt;width:.05pt;height:18.75pt;z-index:251678720" o:connectortype="straight">
            <v:stroke endarrow="block"/>
          </v:shape>
        </w:pict>
      </w: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1" type="#_x0000_t32" style="position:absolute;left:0;text-align:left;margin-left:130.05pt;margin-top:7.5pt;width:0;height:21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44" style="position:absolute;left:0;text-align:left;margin-left:304.8pt;margin-top:11.25pt;width:202.5pt;height:24pt;z-index:-251654144">
            <v:textbox>
              <w:txbxContent>
                <w:p w:rsidR="00DF618E" w:rsidRDefault="00DF618E" w:rsidP="00DF618E">
                  <w:pPr>
                    <w:jc w:val="center"/>
                  </w:pPr>
                  <w:r>
                    <w:t>Возвращение заявителю документов</w:t>
                  </w:r>
                </w:p>
                <w:p w:rsidR="00DF618E" w:rsidRDefault="00DF618E" w:rsidP="00DF618E"/>
              </w:txbxContent>
            </v:textbox>
          </v:rect>
        </w:pic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5" style="position:absolute;left:0;text-align:left;margin-left:15.3pt;margin-top:3.95pt;width:202.5pt;height:33pt;z-index:-251653120">
            <v:textbox>
              <w:txbxContent>
                <w:p w:rsidR="00DF618E" w:rsidRDefault="00DF618E" w:rsidP="00001A10">
                  <w:pPr>
                    <w:spacing w:after="0" w:line="240" w:lineRule="auto"/>
                    <w:jc w:val="center"/>
                  </w:pPr>
                  <w:r>
                    <w:t>Заявление, с резолюцией Главы, и документы передаются в Отдел</w:t>
                  </w:r>
                </w:p>
                <w:p w:rsidR="00DF618E" w:rsidRDefault="00DF618E" w:rsidP="00DF618E"/>
              </w:txbxContent>
            </v:textbox>
          </v:rect>
        </w:pic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 w:rsidRPr="00D539CB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130.05pt;margin-top:11.65pt;width:0;height:21.75pt;z-index:251676672" o:connectortype="straight">
            <v:stroke endarrow="block"/>
          </v:shape>
        </w:pic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 w:rsidRPr="00D539CB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310.05pt;margin-top:6.65pt;width:202.5pt;height:60pt;z-index:-251651072">
            <v:textbox>
              <w:txbxContent>
                <w:p w:rsidR="00A0779A" w:rsidRDefault="00A0779A" w:rsidP="00A0779A">
                  <w:pPr>
                    <w:spacing w:after="0" w:line="240" w:lineRule="auto"/>
                    <w:jc w:val="center"/>
                  </w:pPr>
                  <w:r>
                    <w:t>Подготовка уведомления об отказе в предоставлении муниципальной услуги</w:t>
                  </w:r>
                </w:p>
                <w:p w:rsidR="00A0779A" w:rsidRDefault="00A0779A" w:rsidP="00A0779A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46" style="position:absolute;left:0;text-align:left;margin-left:15.3pt;margin-top:6.65pt;width:202.5pt;height:60pt;z-index:-251652096">
            <v:textbox>
              <w:txbxContent>
                <w:p w:rsidR="00DF618E" w:rsidRDefault="00001A10" w:rsidP="00001A10">
                  <w:pPr>
                    <w:spacing w:after="0" w:line="240" w:lineRule="auto"/>
                    <w:jc w:val="center"/>
                  </w:pPr>
                  <w:r>
                    <w:t>Проверка документов на наличие оснований для отказа в предоставлении муниципальной услуги</w:t>
                  </w:r>
                </w:p>
                <w:p w:rsidR="00DF618E" w:rsidRDefault="00DF618E" w:rsidP="00001A10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5554A6" w:rsidRPr="00DF618E" w:rsidRDefault="00001A10" w:rsidP="008C0B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имеются</w:t>
      </w:r>
    </w:p>
    <w:p w:rsidR="005554A6" w:rsidRPr="00DF618E" w:rsidRDefault="00D539CB" w:rsidP="008C0B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5" type="#_x0000_t32" style="position:absolute;left:0;text-align:left;margin-left:217.8pt;margin-top:12.1pt;width:92.25pt;height:0;z-index:251681792" o:connectortype="straight">
            <v:stroke endarrow="block"/>
          </v:shape>
        </w:pict>
      </w:r>
    </w:p>
    <w:p w:rsidR="0073153F" w:rsidRPr="00DF618E" w:rsidRDefault="0073153F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153F" w:rsidRPr="00DF618E" w:rsidRDefault="0073153F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153F" w:rsidRPr="00DF618E" w:rsidRDefault="00D539CB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336.3pt;margin-top:1.1pt;width:0;height:81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130.05pt;margin-top:.85pt;width:0;height:36.25pt;z-index:251673600" o:connectortype="straight">
            <v:stroke endarrow="block"/>
          </v:shape>
        </w:pict>
      </w:r>
    </w:p>
    <w:p w:rsidR="00001A10" w:rsidRPr="00DF618E" w:rsidRDefault="00001A10" w:rsidP="00001A1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имеются</w:t>
      </w:r>
    </w:p>
    <w:p w:rsidR="0073153F" w:rsidRDefault="00D539CB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15.3pt;margin-top:9.5pt;width:202.5pt;height:24.55pt;z-index:-251650048">
            <v:textbox style="mso-next-textbox:#_x0000_s1049">
              <w:txbxContent>
                <w:p w:rsidR="00A0779A" w:rsidRDefault="00A0779A" w:rsidP="00A0779A">
                  <w:pPr>
                    <w:spacing w:after="0" w:line="240" w:lineRule="auto"/>
                    <w:jc w:val="center"/>
                  </w:pPr>
                  <w:r>
                    <w:t>Подготовка разрешения</w:t>
                  </w:r>
                </w:p>
                <w:p w:rsidR="00A0779A" w:rsidRDefault="00A0779A" w:rsidP="00A0779A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D539CB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202.05pt;margin-top:5.9pt;width:0;height:21.75pt;z-index:251675648" o:connectortype="straight">
            <v:stroke endarrow="block"/>
          </v:shape>
        </w:pict>
      </w: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A0779A">
      <w:pPr>
        <w:pStyle w:val="ConsPlusNormal"/>
        <w:tabs>
          <w:tab w:val="center" w:pos="5103"/>
          <w:tab w:val="right" w:pos="10206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9CB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169.05pt;margin-top:.05pt;width:202.5pt;height:24.75pt;z-index:-251649024;mso-position-horizontal-relative:text;mso-position-vertical-relative:text">
            <v:textbox style="mso-next-textbox:#_x0000_s1051">
              <w:txbxContent>
                <w:p w:rsidR="00A0779A" w:rsidRDefault="00A0779A" w:rsidP="00A0779A">
                  <w:pPr>
                    <w:spacing w:after="0" w:line="240" w:lineRule="auto"/>
                    <w:jc w:val="center"/>
                  </w:pPr>
                  <w:r>
                    <w:t>Согласование документа</w:t>
                  </w:r>
                </w:p>
                <w:p w:rsidR="00A0779A" w:rsidRDefault="00A0779A" w:rsidP="00A0779A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A0779A" w:rsidRDefault="00D539CB" w:rsidP="00A07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9CB"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266.55pt;margin-top:11pt;width:0;height:21.75pt;z-index:251672576" o:connectortype="straight">
            <v:stroke endarrow="block"/>
          </v:shape>
        </w:pict>
      </w:r>
    </w:p>
    <w:p w:rsidR="00A0779A" w:rsidRDefault="00A0779A" w:rsidP="00A07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D539CB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9CB">
        <w:rPr>
          <w:rFonts w:ascii="Times New Roman" w:hAnsi="Times New Roman" w:cs="Times New Roman"/>
          <w:noProof/>
        </w:rPr>
        <w:pict>
          <v:rect id="_x0000_s1052" style="position:absolute;left:0;text-align:left;margin-left:169.05pt;margin-top:3.65pt;width:202.5pt;height:24.75pt;z-index:-251648000">
            <v:textbox style="mso-next-textbox:#_x0000_s1052">
              <w:txbxContent>
                <w:p w:rsidR="00A0779A" w:rsidRDefault="00A0779A" w:rsidP="00A0779A">
                  <w:pPr>
                    <w:spacing w:after="0" w:line="240" w:lineRule="auto"/>
                    <w:jc w:val="center"/>
                  </w:pPr>
                  <w:r>
                    <w:t>Подписание документа Главой</w:t>
                  </w:r>
                </w:p>
                <w:p w:rsidR="00A0779A" w:rsidRDefault="00A0779A" w:rsidP="00A0779A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D539CB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9CB">
        <w:rPr>
          <w:rFonts w:ascii="Times New Roman" w:hAnsi="Times New Roman" w:cs="Times New Roman"/>
          <w:noProof/>
        </w:rPr>
        <w:pict>
          <v:shape id="_x0000_s1055" type="#_x0000_t32" style="position:absolute;left:0;text-align:left;margin-left:266.55pt;margin-top:.8pt;width:0;height:21.75pt;z-index:251671552" o:connectortype="straight">
            <v:stroke endarrow="block"/>
          </v:shape>
        </w:pict>
      </w:r>
    </w:p>
    <w:p w:rsidR="00A0779A" w:rsidRDefault="00D539CB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39CB">
        <w:rPr>
          <w:rFonts w:ascii="Times New Roman" w:hAnsi="Times New Roman" w:cs="Times New Roman"/>
          <w:noProof/>
        </w:rPr>
        <w:pict>
          <v:rect id="_x0000_s1053" style="position:absolute;left:0;text-align:left;margin-left:169.05pt;margin-top:7.25pt;width:202.5pt;height:24.75pt;z-index:-251646976">
            <v:textbox style="mso-next-textbox:#_x0000_s1053">
              <w:txbxContent>
                <w:p w:rsidR="00A0779A" w:rsidRDefault="00A0779A" w:rsidP="00A0779A">
                  <w:pPr>
                    <w:spacing w:after="0" w:line="240" w:lineRule="auto"/>
                    <w:jc w:val="center"/>
                  </w:pPr>
                  <w:r>
                    <w:t>Выдача документа заявителю документа</w:t>
                  </w:r>
                </w:p>
                <w:p w:rsidR="00A0779A" w:rsidRDefault="00A0779A" w:rsidP="00A0779A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A0779A" w:rsidRDefault="00A0779A" w:rsidP="00A07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79A" w:rsidRPr="00DF618E" w:rsidRDefault="00A0779A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C709A">
        <w:rPr>
          <w:rFonts w:ascii="Times New Roman" w:hAnsi="Times New Roman" w:cs="Times New Roman"/>
          <w:sz w:val="24"/>
          <w:szCs w:val="24"/>
        </w:rPr>
        <w:t>5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DC709A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Лежневского</w:t>
      </w:r>
    </w:p>
    <w:p w:rsidR="005554A6" w:rsidRPr="00DF618E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554A6" w:rsidRPr="00DF618E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554A6" w:rsidRPr="00DF618E" w:rsidRDefault="005554A6" w:rsidP="002001CC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683"/>
      <w:bookmarkEnd w:id="26"/>
      <w:r w:rsidRPr="00DF618E">
        <w:rPr>
          <w:rFonts w:ascii="Times New Roman" w:hAnsi="Times New Roman" w:cs="Times New Roman"/>
          <w:sz w:val="24"/>
          <w:szCs w:val="24"/>
        </w:rPr>
        <w:t>Заявление</w:t>
      </w: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Сообщаю об ошибке, допущенной при оказании муниципальной услуги: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Записано: 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Правильные сведения: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Прошу исправить допущенную техническую ошибку.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 Прилагаю следующие документы: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Телефон: 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E-mail: __________________.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______________                  ______________________/____________________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  (дата)                             (Ф.И.О.)              (подпись)</w:t>
      </w:r>
    </w:p>
    <w:p w:rsidR="005554A6" w:rsidRPr="00DF618E" w:rsidRDefault="005554A6" w:rsidP="008C0B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554A6" w:rsidRPr="00DF618E" w:rsidSect="008C0B71">
          <w:pgSz w:w="11905" w:h="16838"/>
          <w:pgMar w:top="709" w:right="565" w:bottom="709" w:left="1134" w:header="0" w:footer="0" w:gutter="0"/>
          <w:cols w:space="720"/>
        </w:sectPr>
      </w:pPr>
    </w:p>
    <w:p w:rsidR="005554A6" w:rsidRPr="00DF618E" w:rsidRDefault="005554A6" w:rsidP="008C0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C709A">
        <w:rPr>
          <w:rFonts w:ascii="Times New Roman" w:hAnsi="Times New Roman" w:cs="Times New Roman"/>
          <w:sz w:val="24"/>
          <w:szCs w:val="24"/>
        </w:rPr>
        <w:t>6</w:t>
      </w:r>
    </w:p>
    <w:p w:rsidR="005554A6" w:rsidRPr="00DF618E" w:rsidRDefault="005554A6" w:rsidP="008C0B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736"/>
      <w:bookmarkEnd w:id="27"/>
      <w:r w:rsidRPr="00DF618E">
        <w:rPr>
          <w:rFonts w:ascii="Times New Roman" w:hAnsi="Times New Roman" w:cs="Times New Roman"/>
          <w:sz w:val="24"/>
          <w:szCs w:val="24"/>
        </w:rPr>
        <w:t>Журнал № _________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учета выданных разрешений на выполнение авиационных работ, парашютных прыжков,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демонстрационных полетов воздушных судов, полетов беспилотных летательных аппаратов, подъема</w:t>
      </w:r>
    </w:p>
    <w:p w:rsidR="005554A6" w:rsidRPr="00DF618E" w:rsidRDefault="005554A6" w:rsidP="008C0B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привязных аэростатов над территорией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,</w:t>
      </w:r>
    </w:p>
    <w:p w:rsidR="005554A6" w:rsidRPr="00DF618E" w:rsidRDefault="005554A6" w:rsidP="008C0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 xml:space="preserve">посадку (взлет) на площадки, расположенные в границах </w:t>
      </w:r>
      <w:r w:rsidR="00DC709A" w:rsidRPr="00DC709A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F618E">
        <w:rPr>
          <w:rFonts w:ascii="Times New Roman" w:hAnsi="Times New Roman" w:cs="Times New Roman"/>
          <w:sz w:val="24"/>
          <w:szCs w:val="24"/>
        </w:rPr>
        <w:t>,</w:t>
      </w:r>
    </w:p>
    <w:p w:rsidR="005554A6" w:rsidRPr="00DF618E" w:rsidRDefault="005554A6" w:rsidP="00087C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618E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DF618E">
        <w:rPr>
          <w:rFonts w:ascii="Times New Roman" w:hAnsi="Times New Roman" w:cs="Times New Roman"/>
          <w:sz w:val="24"/>
          <w:szCs w:val="24"/>
        </w:rPr>
        <w:t xml:space="preserve"> о которых не опубликованы в документах аэронавигационной информации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4A6" w:rsidRPr="00DF618E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Хранить _______ года.</w:t>
      </w:r>
    </w:p>
    <w:p w:rsidR="005554A6" w:rsidRPr="00DF618E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Начат: _____________.</w:t>
      </w:r>
    </w:p>
    <w:p w:rsidR="005554A6" w:rsidRPr="00DF618E" w:rsidRDefault="005554A6" w:rsidP="008C0B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618E">
        <w:rPr>
          <w:rFonts w:ascii="Times New Roman" w:hAnsi="Times New Roman" w:cs="Times New Roman"/>
          <w:sz w:val="24"/>
          <w:szCs w:val="24"/>
        </w:rPr>
        <w:t>Окончен: ___________.</w:t>
      </w:r>
    </w:p>
    <w:p w:rsidR="005554A6" w:rsidRPr="00DF618E" w:rsidRDefault="005554A6" w:rsidP="008C0B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474"/>
        <w:gridCol w:w="1945"/>
        <w:gridCol w:w="1701"/>
        <w:gridCol w:w="2693"/>
        <w:gridCol w:w="2693"/>
        <w:gridCol w:w="2552"/>
        <w:gridCol w:w="1843"/>
      </w:tblGrid>
      <w:tr w:rsidR="005554A6" w:rsidRPr="00DF618E" w:rsidTr="00087C43">
        <w:trPr>
          <w:jc w:val="center"/>
        </w:trPr>
        <w:tc>
          <w:tcPr>
            <w:tcW w:w="542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4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№/ дата разрешения</w:t>
            </w:r>
          </w:p>
        </w:tc>
        <w:tc>
          <w:tcPr>
            <w:tcW w:w="1945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01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693" w:type="dxa"/>
          </w:tcPr>
          <w:p w:rsidR="005554A6" w:rsidRPr="00DF618E" w:rsidRDefault="005554A6" w:rsidP="008C0B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использованию воздушного пространства над территорией </w:t>
            </w:r>
            <w:r w:rsidR="00DC709A" w:rsidRPr="00DC709A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2552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Разрешение на руки получил</w:t>
            </w:r>
          </w:p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(подпись, Ф.И.О., дата)</w:t>
            </w:r>
          </w:p>
        </w:tc>
        <w:tc>
          <w:tcPr>
            <w:tcW w:w="1843" w:type="dxa"/>
          </w:tcPr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Ограничения/</w:t>
            </w:r>
          </w:p>
          <w:p w:rsidR="005554A6" w:rsidRPr="00DF618E" w:rsidRDefault="005554A6" w:rsidP="008C0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554A6" w:rsidRPr="00DF618E" w:rsidTr="00087C43">
        <w:trPr>
          <w:jc w:val="center"/>
        </w:trPr>
        <w:tc>
          <w:tcPr>
            <w:tcW w:w="542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54A6" w:rsidRPr="00DF618E" w:rsidRDefault="005554A6" w:rsidP="008C0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4A6" w:rsidRPr="00DF618E" w:rsidRDefault="005554A6" w:rsidP="00D8551B">
      <w:pPr>
        <w:spacing w:after="0" w:line="240" w:lineRule="auto"/>
      </w:pPr>
    </w:p>
    <w:sectPr w:rsidR="005554A6" w:rsidRPr="00DF618E" w:rsidSect="00087C4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TimesE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1A"/>
    <w:rsid w:val="00001A10"/>
    <w:rsid w:val="0002235D"/>
    <w:rsid w:val="00031122"/>
    <w:rsid w:val="000477E3"/>
    <w:rsid w:val="0005279C"/>
    <w:rsid w:val="000876AB"/>
    <w:rsid w:val="00087C43"/>
    <w:rsid w:val="000E1FB0"/>
    <w:rsid w:val="001051E4"/>
    <w:rsid w:val="00144B8F"/>
    <w:rsid w:val="00154E74"/>
    <w:rsid w:val="00172A2E"/>
    <w:rsid w:val="001814F3"/>
    <w:rsid w:val="00194317"/>
    <w:rsid w:val="001A183B"/>
    <w:rsid w:val="001A5313"/>
    <w:rsid w:val="001A66BB"/>
    <w:rsid w:val="001B6951"/>
    <w:rsid w:val="001C1BCB"/>
    <w:rsid w:val="001D579B"/>
    <w:rsid w:val="001E4680"/>
    <w:rsid w:val="002001CC"/>
    <w:rsid w:val="00227C67"/>
    <w:rsid w:val="00243731"/>
    <w:rsid w:val="0027472E"/>
    <w:rsid w:val="00282669"/>
    <w:rsid w:val="00287445"/>
    <w:rsid w:val="00295E16"/>
    <w:rsid w:val="002B3F15"/>
    <w:rsid w:val="002E2F77"/>
    <w:rsid w:val="003117FF"/>
    <w:rsid w:val="0032147D"/>
    <w:rsid w:val="00345D5D"/>
    <w:rsid w:val="00364B1A"/>
    <w:rsid w:val="00401D8F"/>
    <w:rsid w:val="00427D56"/>
    <w:rsid w:val="0046375B"/>
    <w:rsid w:val="00482B3B"/>
    <w:rsid w:val="004A1772"/>
    <w:rsid w:val="004A26CD"/>
    <w:rsid w:val="004A7D45"/>
    <w:rsid w:val="004B164B"/>
    <w:rsid w:val="004D15B2"/>
    <w:rsid w:val="0053062A"/>
    <w:rsid w:val="00537A44"/>
    <w:rsid w:val="005554A6"/>
    <w:rsid w:val="00567064"/>
    <w:rsid w:val="005A1D1B"/>
    <w:rsid w:val="005B3F84"/>
    <w:rsid w:val="0065226F"/>
    <w:rsid w:val="00673FEA"/>
    <w:rsid w:val="006770C7"/>
    <w:rsid w:val="006F5D47"/>
    <w:rsid w:val="0073153F"/>
    <w:rsid w:val="0073280A"/>
    <w:rsid w:val="00744CFD"/>
    <w:rsid w:val="00747CDC"/>
    <w:rsid w:val="0078034D"/>
    <w:rsid w:val="007859C1"/>
    <w:rsid w:val="007E6B6D"/>
    <w:rsid w:val="008577E4"/>
    <w:rsid w:val="00872899"/>
    <w:rsid w:val="008C0B71"/>
    <w:rsid w:val="00906961"/>
    <w:rsid w:val="009878E0"/>
    <w:rsid w:val="00992AF2"/>
    <w:rsid w:val="00993790"/>
    <w:rsid w:val="00A0779A"/>
    <w:rsid w:val="00A67452"/>
    <w:rsid w:val="00AF7CD0"/>
    <w:rsid w:val="00B1206C"/>
    <w:rsid w:val="00BE3ECF"/>
    <w:rsid w:val="00C60AAE"/>
    <w:rsid w:val="00C70DA9"/>
    <w:rsid w:val="00C86CB8"/>
    <w:rsid w:val="00CA1622"/>
    <w:rsid w:val="00D02943"/>
    <w:rsid w:val="00D048F8"/>
    <w:rsid w:val="00D1665F"/>
    <w:rsid w:val="00D31E65"/>
    <w:rsid w:val="00D46C47"/>
    <w:rsid w:val="00D539CB"/>
    <w:rsid w:val="00D80825"/>
    <w:rsid w:val="00D8551B"/>
    <w:rsid w:val="00DB4964"/>
    <w:rsid w:val="00DC709A"/>
    <w:rsid w:val="00DE1F60"/>
    <w:rsid w:val="00DF5759"/>
    <w:rsid w:val="00DF618E"/>
    <w:rsid w:val="00E17E34"/>
    <w:rsid w:val="00E613BC"/>
    <w:rsid w:val="00E623A3"/>
    <w:rsid w:val="00EA1899"/>
    <w:rsid w:val="00EA23B8"/>
    <w:rsid w:val="00EC2C93"/>
    <w:rsid w:val="00ED1A60"/>
    <w:rsid w:val="00EE15E9"/>
    <w:rsid w:val="00F47DDE"/>
    <w:rsid w:val="00F51257"/>
    <w:rsid w:val="00F90494"/>
    <w:rsid w:val="00FA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3" type="connector" idref="#_x0000_s1065"/>
        <o:r id="V:Rule14" type="connector" idref="#_x0000_s1064"/>
        <o:r id="V:Rule15" type="connector" idref="#_x0000_s1063"/>
        <o:r id="V:Rule16" type="connector" idref="#_x0000_s1062"/>
        <o:r id="V:Rule17" type="connector" idref="#_x0000_s1055"/>
        <o:r id="V:Rule18" type="connector" idref="#_x0000_s1054"/>
        <o:r id="V:Rule19" type="connector" idref="#_x0000_s1056"/>
        <o:r id="V:Rule20" type="connector" idref="#_x0000_s1057"/>
        <o:r id="V:Rule21" type="connector" idref="#_x0000_s1060"/>
        <o:r id="V:Rule22" type="connector" idref="#_x0000_s1061"/>
        <o:r id="V:Rule23" type="connector" idref="#_x0000_s1059"/>
        <o:r id="V:Rule2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1A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64B1A"/>
    <w:pPr>
      <w:keepNext/>
      <w:spacing w:after="0" w:line="240" w:lineRule="auto"/>
      <w:jc w:val="center"/>
      <w:outlineLvl w:val="2"/>
    </w:pPr>
    <w:rPr>
      <w:rFonts w:ascii="TatTimesETF" w:eastAsia="Times New Roman" w:hAnsi="TatTimesETF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64B1A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4B1A"/>
    <w:rPr>
      <w:rFonts w:ascii="TatTimesETF" w:hAnsi="TatTimesETF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B1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64B1A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64B1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6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4B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51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8551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C0B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C0B7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8C0B7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8C0B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8C0B71"/>
  </w:style>
  <w:style w:type="paragraph" w:customStyle="1" w:styleId="21">
    <w:name w:val="Основной текст (2)1"/>
    <w:basedOn w:val="a"/>
    <w:link w:val="2"/>
    <w:uiPriority w:val="99"/>
    <w:rsid w:val="008C0B71"/>
    <w:pPr>
      <w:shd w:val="clear" w:color="auto" w:fill="FFFFFF"/>
      <w:spacing w:after="0" w:line="302" w:lineRule="exact"/>
      <w:ind w:hanging="920"/>
      <w:jc w:val="both"/>
    </w:pPr>
    <w:rPr>
      <w:rFonts w:ascii="Times New Roman" w:hAnsi="Times New Roman"/>
      <w:sz w:val="26"/>
      <w:szCs w:val="26"/>
    </w:rPr>
  </w:style>
  <w:style w:type="character" w:customStyle="1" w:styleId="211pt">
    <w:name w:val="Основной текст (2) + 11 pt"/>
    <w:basedOn w:val="2"/>
    <w:uiPriority w:val="99"/>
    <w:rsid w:val="008C0B71"/>
    <w:rPr>
      <w:sz w:val="22"/>
      <w:szCs w:val="22"/>
    </w:rPr>
  </w:style>
  <w:style w:type="character" w:styleId="a7">
    <w:name w:val="Hyperlink"/>
    <w:basedOn w:val="a0"/>
    <w:uiPriority w:val="99"/>
    <w:rsid w:val="008C0B71"/>
    <w:rPr>
      <w:rFonts w:cs="Times New Roman"/>
      <w:color w:val="0066CC"/>
      <w:u w:val="single"/>
    </w:rPr>
  </w:style>
  <w:style w:type="paragraph" w:styleId="a8">
    <w:name w:val="Normal (Web)"/>
    <w:basedOn w:val="a"/>
    <w:rsid w:val="00D16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556F2D139D4EEF39C35DD7F424F31492AA5BE3FA170F5C1D42E7AE0i2dFF" TargetMode="External"/><Relationship Id="rId13" Type="http://schemas.openxmlformats.org/officeDocument/2006/relationships/hyperlink" Target="consultantplus://offline/ref=D82556F2D139D4EEF39C35DD7F424F31492AA5BE3FA170F5C1D42E7AE0i2dFF" TargetMode="External"/><Relationship Id="rId18" Type="http://schemas.openxmlformats.org/officeDocument/2006/relationships/hyperlink" Target="consultantplus://offline/ref=D82556F2D139D4EEF39C35DD7F424F31492AA5BE3FA170F5C1D42E7AE02F456A241BE3D393BFA669iEd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2556F2D139D4EEF39C35DD7F424F31492BA7BA35A070F5C1D42E7AE02F456A241BE3D393BFA369iEd0F" TargetMode="External"/><Relationship Id="rId12" Type="http://schemas.openxmlformats.org/officeDocument/2006/relationships/hyperlink" Target="consultantplus://offline/ref=D82556F2D139D4EEF39C35DD7F424F31492BA7BA35A070F5C1D42E7AE02F456A241BE3D393BFA361iEd2F" TargetMode="External"/><Relationship Id="rId17" Type="http://schemas.openxmlformats.org/officeDocument/2006/relationships/hyperlink" Target="consultantplus://offline/ref=D82556F2D139D4EEF39C35DD7F424F31492AA5BE3FA170F5C1D42E7AE02F456A241BE3D393BFA669iEd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2556F2D139D4EEF39C35DD7F424F31492AA7BE35AD70F5C1D42E7AE0i2dF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2556F2D139D4EEF39C35DD7F424F31492BA7BA35A070F5C1D42E7AE02F456A241BE3D393BFA369iEd0F" TargetMode="External"/><Relationship Id="rId11" Type="http://schemas.openxmlformats.org/officeDocument/2006/relationships/hyperlink" Target="consultantplus://offline/ref=D82556F2D139D4EEF39C35DD7F424F314929A7B931A070F5C1D42E7AE0i2dFF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ref=D82556F2D139D4EEF39C35DD7F424F314A23AFBD3FAA70F5C1D42E7AE0i2dFF" TargetMode="External"/><Relationship Id="rId10" Type="http://schemas.openxmlformats.org/officeDocument/2006/relationships/hyperlink" Target="consultantplus://offline/ref=D82556F2D139D4EEF39C35DD7F424F31492AA7BE35AD70F5C1D42E7AE0i2dF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2556F2D139D4EEF39C2BD0692E123A4820F8B237A97CA19E83282DBF7F433F645BE586D0FBAE69E6653A0Bi7d4F" TargetMode="External"/><Relationship Id="rId14" Type="http://schemas.openxmlformats.org/officeDocument/2006/relationships/hyperlink" Target="consultantplus://offline/ref=D82556F2D139D4EEF39C35DD7F424F314929A6B931AC70F5C1D42E7AE0i2d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6792</Words>
  <Characters>38718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</vt:lpstr>
    </vt:vector>
  </TitlesOfParts>
  <Company>1</Company>
  <LinksUpToDate>false</LinksUpToDate>
  <CharactersWithSpaces>45420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</dc:title>
  <dc:creator>1</dc:creator>
  <cp:lastModifiedBy>Admin</cp:lastModifiedBy>
  <cp:revision>2</cp:revision>
  <cp:lastPrinted>2018-05-04T06:19:00Z</cp:lastPrinted>
  <dcterms:created xsi:type="dcterms:W3CDTF">2018-05-21T13:07:00Z</dcterms:created>
  <dcterms:modified xsi:type="dcterms:W3CDTF">2018-05-21T13:07:00Z</dcterms:modified>
</cp:coreProperties>
</file>