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F63CC9" w:rsidRPr="00F63CC9" w:rsidTr="00331973">
        <w:tc>
          <w:tcPr>
            <w:tcW w:w="4785" w:type="dxa"/>
          </w:tcPr>
          <w:p w:rsidR="00F63CC9" w:rsidRPr="00F63CC9" w:rsidRDefault="00F63CC9" w:rsidP="00F63CC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63CC9" w:rsidRPr="00F63CC9" w:rsidRDefault="00F63CC9" w:rsidP="00F63CC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F63CC9">
              <w:rPr>
                <w:sz w:val="26"/>
                <w:szCs w:val="26"/>
              </w:rPr>
              <w:t>Приложение 1</w:t>
            </w:r>
          </w:p>
          <w:p w:rsidR="00F63CC9" w:rsidRPr="00F63CC9" w:rsidRDefault="00F63CC9" w:rsidP="00F63CC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к Распоряжению Администрации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Ивановской области </w:t>
            </w:r>
          </w:p>
          <w:p w:rsidR="00F63CC9" w:rsidRPr="00F63CC9" w:rsidRDefault="00F63CC9" w:rsidP="00F63CC9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Pr="00F63C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17.09.2010    </w:t>
            </w:r>
            <w:proofErr w:type="gram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F63C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312</w:t>
            </w:r>
            <w:proofErr w:type="gramEnd"/>
          </w:p>
        </w:tc>
      </w:tr>
    </w:tbl>
    <w:p w:rsidR="00F63CC9" w:rsidRPr="00F63CC9" w:rsidRDefault="00F63CC9" w:rsidP="00F63CC9">
      <w:pPr>
        <w:spacing w:after="0" w:line="240" w:lineRule="auto"/>
        <w:rPr>
          <w:sz w:val="26"/>
          <w:szCs w:val="26"/>
        </w:rPr>
      </w:pPr>
    </w:p>
    <w:p w:rsidR="00F63CC9" w:rsidRPr="00F63CC9" w:rsidRDefault="00F63CC9" w:rsidP="00F63CC9">
      <w:pPr>
        <w:spacing w:after="0" w:line="240" w:lineRule="auto"/>
        <w:rPr>
          <w:sz w:val="26"/>
          <w:szCs w:val="26"/>
        </w:rPr>
      </w:pPr>
    </w:p>
    <w:p w:rsidR="00F63CC9" w:rsidRPr="00F63CC9" w:rsidRDefault="00F63CC9" w:rsidP="00F63CC9">
      <w:pPr>
        <w:spacing w:after="0" w:line="240" w:lineRule="auto"/>
        <w:rPr>
          <w:sz w:val="26"/>
          <w:szCs w:val="26"/>
        </w:rPr>
      </w:pPr>
    </w:p>
    <w:p w:rsidR="00F63CC9" w:rsidRPr="00F63CC9" w:rsidRDefault="00F63CC9" w:rsidP="00F63CC9">
      <w:pPr>
        <w:pStyle w:val="40"/>
        <w:shd w:val="clear" w:color="auto" w:fill="auto"/>
        <w:spacing w:before="0" w:after="0" w:line="240" w:lineRule="auto"/>
        <w:ind w:right="160"/>
        <w:rPr>
          <w:sz w:val="26"/>
          <w:szCs w:val="26"/>
        </w:rPr>
      </w:pPr>
      <w:r w:rsidRPr="00F63CC9">
        <w:rPr>
          <w:sz w:val="26"/>
          <w:szCs w:val="26"/>
        </w:rPr>
        <w:t>СОСТАВ</w:t>
      </w:r>
    </w:p>
    <w:p w:rsidR="00F63CC9" w:rsidRPr="00F63CC9" w:rsidRDefault="00F63CC9" w:rsidP="00F63CC9">
      <w:pPr>
        <w:pStyle w:val="40"/>
        <w:shd w:val="clear" w:color="auto" w:fill="auto"/>
        <w:spacing w:before="0" w:after="0" w:line="240" w:lineRule="auto"/>
        <w:ind w:right="160"/>
        <w:rPr>
          <w:sz w:val="26"/>
          <w:szCs w:val="26"/>
        </w:rPr>
      </w:pPr>
      <w:r w:rsidRPr="00F63CC9">
        <w:rPr>
          <w:sz w:val="26"/>
          <w:szCs w:val="26"/>
        </w:rPr>
        <w:t>комиссии по соблюдению требований к служебному поведению</w:t>
      </w:r>
      <w:r w:rsidRPr="00F63CC9">
        <w:rPr>
          <w:sz w:val="26"/>
          <w:szCs w:val="26"/>
        </w:rPr>
        <w:br/>
        <w:t>муниципальных служащих и урегулированию конфликтов интересов</w:t>
      </w:r>
    </w:p>
    <w:p w:rsidR="00F63CC9" w:rsidRPr="00F63CC9" w:rsidRDefault="00F63CC9" w:rsidP="00F63CC9">
      <w:pPr>
        <w:pStyle w:val="40"/>
        <w:shd w:val="clear" w:color="auto" w:fill="auto"/>
        <w:spacing w:before="0" w:after="0"/>
        <w:ind w:right="62"/>
        <w:rPr>
          <w:b w:val="0"/>
          <w:sz w:val="26"/>
          <w:szCs w:val="26"/>
        </w:rPr>
      </w:pPr>
    </w:p>
    <w:p w:rsidR="00F63CC9" w:rsidRPr="00B06168" w:rsidRDefault="00F63CC9" w:rsidP="00F63CC9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(в редакции распоряжени</w:t>
      </w:r>
      <w:r>
        <w:rPr>
          <w:b w:val="0"/>
          <w:sz w:val="24"/>
          <w:szCs w:val="24"/>
        </w:rPr>
        <w:t>й</w:t>
      </w:r>
      <w:r w:rsidRPr="00B06168">
        <w:rPr>
          <w:b w:val="0"/>
          <w:sz w:val="24"/>
          <w:szCs w:val="24"/>
        </w:rPr>
        <w:t xml:space="preserve"> Администрации </w:t>
      </w:r>
      <w:proofErr w:type="spellStart"/>
      <w:r w:rsidRPr="00B06168">
        <w:rPr>
          <w:b w:val="0"/>
          <w:sz w:val="24"/>
          <w:szCs w:val="24"/>
        </w:rPr>
        <w:t>Лежневского</w:t>
      </w:r>
      <w:proofErr w:type="spellEnd"/>
      <w:r w:rsidRPr="00B06168">
        <w:rPr>
          <w:b w:val="0"/>
          <w:sz w:val="24"/>
          <w:szCs w:val="24"/>
        </w:rPr>
        <w:t xml:space="preserve"> муниципального района</w:t>
      </w:r>
      <w:r>
        <w:rPr>
          <w:b w:val="0"/>
          <w:sz w:val="24"/>
          <w:szCs w:val="24"/>
        </w:rPr>
        <w:t xml:space="preserve"> Ивановской области от 29.12.2015 </w:t>
      </w:r>
      <w:proofErr w:type="gramStart"/>
      <w:r>
        <w:rPr>
          <w:b w:val="0"/>
          <w:sz w:val="24"/>
          <w:szCs w:val="24"/>
        </w:rPr>
        <w:t>№  525</w:t>
      </w:r>
      <w:proofErr w:type="gramEnd"/>
      <w:r>
        <w:rPr>
          <w:b w:val="0"/>
          <w:sz w:val="24"/>
          <w:szCs w:val="24"/>
        </w:rPr>
        <w:t>, от 26.09.2018 № 446, 10.10.2018 № 471,</w:t>
      </w:r>
      <w:r w:rsidRPr="001E26C6">
        <w:t xml:space="preserve"> </w:t>
      </w:r>
      <w:r w:rsidRPr="001E26C6">
        <w:rPr>
          <w:b w:val="0"/>
          <w:sz w:val="24"/>
          <w:szCs w:val="24"/>
        </w:rPr>
        <w:t>22.05.2019 № 209</w:t>
      </w:r>
      <w:r>
        <w:rPr>
          <w:b w:val="0"/>
          <w:sz w:val="24"/>
          <w:szCs w:val="24"/>
        </w:rPr>
        <w:t xml:space="preserve"> </w:t>
      </w:r>
      <w:r w:rsidRPr="00B06168">
        <w:rPr>
          <w:b w:val="0"/>
          <w:sz w:val="24"/>
          <w:szCs w:val="24"/>
        </w:rPr>
        <w:t>)</w:t>
      </w:r>
    </w:p>
    <w:p w:rsidR="00F63CC9" w:rsidRDefault="00F63CC9" w:rsidP="00F63CC9">
      <w:pPr>
        <w:pStyle w:val="40"/>
        <w:shd w:val="clear" w:color="auto" w:fill="auto"/>
        <w:spacing w:before="0" w:after="0" w:line="240" w:lineRule="auto"/>
        <w:ind w:right="160"/>
        <w:jc w:val="left"/>
        <w:rPr>
          <w:sz w:val="28"/>
          <w:szCs w:val="28"/>
        </w:rPr>
      </w:pPr>
    </w:p>
    <w:p w:rsidR="00F63CC9" w:rsidRPr="006D4C5D" w:rsidRDefault="00F63CC9" w:rsidP="00F63CC9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5812"/>
      </w:tblGrid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Шувырденкова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Елена Вячеславовна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комиссии, заместитель Главы Администрации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начальник отдела правового обеспечения и межмуниципального сотрудничества;</w:t>
            </w: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Березина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Галина Васильевна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комиссии, руководитель аппарата Администрации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Троицкая 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Оксана Анатольевна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секретарь комиссии, главный специалист отдела управления делами;</w:t>
            </w: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Саркисян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Ольга Вячеславовна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Татьяна Станиславовна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Глава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поселения, председатель Совета </w:t>
            </w:r>
            <w:proofErr w:type="spell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Лежневского</w:t>
            </w:r>
            <w:proofErr w:type="spell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</w:t>
            </w:r>
            <w:proofErr w:type="gramStart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поселения  (</w:t>
            </w:r>
            <w:proofErr w:type="gramEnd"/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по согласованию).</w:t>
            </w:r>
          </w:p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CC9" w:rsidTr="00331973">
        <w:tc>
          <w:tcPr>
            <w:tcW w:w="3085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709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63CC9" w:rsidRPr="00F63CC9" w:rsidRDefault="00F63CC9" w:rsidP="00F63C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C9">
              <w:rPr>
                <w:rFonts w:ascii="Times New Roman" w:hAnsi="Times New Roman" w:cs="Times New Roman"/>
                <w:sz w:val="26"/>
                <w:szCs w:val="26"/>
              </w:rPr>
      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</w:t>
            </w:r>
          </w:p>
        </w:tc>
      </w:tr>
    </w:tbl>
    <w:p w:rsidR="00F63CC9" w:rsidRDefault="00F63CC9">
      <w:bookmarkStart w:id="0" w:name="_GoBack"/>
      <w:bookmarkEnd w:id="0"/>
    </w:p>
    <w:sectPr w:rsidR="00F6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C9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2E37"/>
  <w15:chartTrackingRefBased/>
  <w15:docId w15:val="{FBDC0F92-EE0D-4A28-B200-76DCB92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C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63CC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3C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3CC9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F63CC9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F63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2019-05-27T07:08:00Z</dcterms:created>
  <dcterms:modified xsi:type="dcterms:W3CDTF">2019-05-27T07:10:00Z</dcterms:modified>
</cp:coreProperties>
</file>