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E6" w:rsidRPr="009F685F" w:rsidRDefault="000443B7" w:rsidP="001D44E6">
      <w:pPr>
        <w:shd w:val="clear" w:color="auto" w:fill="FFFFFF"/>
        <w:spacing w:before="125" w:line="336" w:lineRule="exact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443B7">
        <w:rPr>
          <w:noProof/>
          <w:lang w:eastAsia="ru-RU"/>
        </w:rPr>
        <w:pict>
          <v:group id="_x0000_s1026" style="position:absolute;margin-left:210.6pt;margin-top:7.5pt;width:48pt;height:63pt;z-index:251660288" coordorigin="3371,4349" coordsize="4441,65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371;top:4349;width:4080;height:5400">
              <v:imagedata r:id="rId6" o:title="" cropleft="8615f" cropright="8435f"/>
            </v:shape>
            <v:shape id="_x0000_s1028" type="#_x0000_t75" style="position:absolute;left:3491;top:9569;width:4321;height:507;rotation:313736fd">
              <v:imagedata r:id="rId7" o:title=""/>
            </v:shape>
            <v:group id="_x0000_s1029" style="position:absolute;left:3371;top:4451;width:4200;height:6480" coordorigin="611,656" coordsize="3365,5774">
              <v:line id="_x0000_s1030" style="position:absolute;flip:y" from="611,671" to="611,5171" strokeweight="1.75pt"/>
              <v:line id="_x0000_s1031" style="position:absolute" from="611,671" to="3971,671" strokeweight="1.75pt"/>
              <v:line id="_x0000_s1032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3" type="#_x0000_t87" style="position:absolute;left:1666;top:4120;width:1260;height:3360;rotation:270" adj="1672,10279" strokeweight="1.5pt"/>
            </v:group>
          </v:group>
        </w:pict>
      </w: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1D44E6" w:rsidRDefault="001D44E6" w:rsidP="001D44E6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ИВАНОВСКОЙ ОБЛАСТИ</w:t>
      </w: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</w:p>
    <w:p w:rsidR="001D44E6" w:rsidRPr="009F685F" w:rsidRDefault="001D44E6" w:rsidP="001D44E6">
      <w:pPr>
        <w:shd w:val="clear" w:color="auto" w:fill="FFFFFF"/>
        <w:spacing w:before="125" w:line="336" w:lineRule="exact"/>
        <w:ind w:firstLine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 w:rsidRPr="009F685F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РАСПОРЯЖЕНИЕ</w:t>
      </w:r>
    </w:p>
    <w:p w:rsidR="001D44E6" w:rsidRPr="00B06168" w:rsidRDefault="001D44E6" w:rsidP="001D44E6">
      <w:pPr>
        <w:shd w:val="clear" w:color="auto" w:fill="FFFFFF"/>
        <w:spacing w:before="125" w:line="336" w:lineRule="exac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17.09.2010    </w:t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</w:t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="00FF033E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9F685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u w:val="single"/>
        </w:rPr>
        <w:t xml:space="preserve">   312   </w:t>
      </w:r>
      <w:r>
        <w:rPr>
          <w:rFonts w:ascii="Times New Roman" w:hAnsi="Times New Roman" w:cs="Times New Roman"/>
          <w:color w:val="000000"/>
          <w:spacing w:val="-6"/>
          <w:sz w:val="16"/>
          <w:szCs w:val="16"/>
          <w:u w:val="single"/>
        </w:rPr>
        <w:t>.</w:t>
      </w:r>
    </w:p>
    <w:p w:rsidR="001D44E6" w:rsidRDefault="001D44E6" w:rsidP="001D44E6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1D44E6" w:rsidRPr="00697F71" w:rsidRDefault="001D44E6" w:rsidP="001D44E6">
      <w:pPr>
        <w:pStyle w:val="40"/>
        <w:shd w:val="clear" w:color="auto" w:fill="auto"/>
        <w:spacing w:before="0" w:after="0" w:line="240" w:lineRule="auto"/>
        <w:ind w:right="62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конфликта интересов</w:t>
      </w:r>
    </w:p>
    <w:p w:rsidR="001D44E6" w:rsidRDefault="001D44E6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1D44E6" w:rsidRDefault="00A8346A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распоряжений</w:t>
      </w:r>
      <w:r w:rsidR="001D44E6" w:rsidRPr="00B06168">
        <w:rPr>
          <w:b w:val="0"/>
          <w:sz w:val="24"/>
          <w:szCs w:val="24"/>
        </w:rPr>
        <w:t xml:space="preserve"> Администрации Лежневского </w:t>
      </w:r>
      <w:r w:rsidRPr="00B06168">
        <w:rPr>
          <w:b w:val="0"/>
          <w:sz w:val="24"/>
          <w:szCs w:val="24"/>
        </w:rPr>
        <w:t>муниципального</w:t>
      </w:r>
    </w:p>
    <w:p w:rsidR="00544A24" w:rsidRDefault="001D44E6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района</w:t>
      </w:r>
      <w:r w:rsidR="005E2E2F">
        <w:rPr>
          <w:b w:val="0"/>
          <w:sz w:val="24"/>
          <w:szCs w:val="24"/>
        </w:rPr>
        <w:t xml:space="preserve"> Ивановской области от 29.12.2015 №  525</w:t>
      </w:r>
      <w:r w:rsidR="00A8346A">
        <w:rPr>
          <w:b w:val="0"/>
          <w:sz w:val="24"/>
          <w:szCs w:val="24"/>
        </w:rPr>
        <w:t>, от 20.02.2016 № 39</w:t>
      </w:r>
      <w:r w:rsidR="00544A24">
        <w:rPr>
          <w:b w:val="0"/>
          <w:sz w:val="24"/>
          <w:szCs w:val="24"/>
        </w:rPr>
        <w:t xml:space="preserve">, </w:t>
      </w:r>
    </w:p>
    <w:p w:rsidR="001D44E6" w:rsidRPr="00B06168" w:rsidRDefault="00544A24" w:rsidP="001D44E6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14.06.2016 № 191</w:t>
      </w:r>
      <w:r w:rsidR="00753837">
        <w:rPr>
          <w:b w:val="0"/>
          <w:sz w:val="24"/>
          <w:szCs w:val="24"/>
        </w:rPr>
        <w:t>, 26.09.2018 № 446, 09.10.2018 № 470</w:t>
      </w:r>
      <w:r w:rsidR="00EF23F4">
        <w:rPr>
          <w:b w:val="0"/>
          <w:sz w:val="24"/>
          <w:szCs w:val="24"/>
        </w:rPr>
        <w:t>, 10.10.2018 № 471</w:t>
      </w:r>
      <w:r w:rsidR="001E26C6">
        <w:rPr>
          <w:b w:val="0"/>
          <w:sz w:val="24"/>
          <w:szCs w:val="24"/>
        </w:rPr>
        <w:t>, 22.05.2019 № 209</w:t>
      </w:r>
      <w:r w:rsidR="001D44E6" w:rsidRPr="00B06168">
        <w:rPr>
          <w:b w:val="0"/>
          <w:sz w:val="24"/>
          <w:szCs w:val="24"/>
        </w:rPr>
        <w:t>)</w:t>
      </w:r>
    </w:p>
    <w:p w:rsidR="001D44E6" w:rsidRPr="00697F71" w:rsidRDefault="001D44E6" w:rsidP="001D44E6">
      <w:pPr>
        <w:pStyle w:val="40"/>
        <w:shd w:val="clear" w:color="auto" w:fill="auto"/>
        <w:spacing w:before="0" w:after="0"/>
        <w:ind w:right="62"/>
        <w:rPr>
          <w:sz w:val="28"/>
          <w:szCs w:val="28"/>
        </w:rPr>
      </w:pPr>
    </w:p>
    <w:p w:rsidR="001D44E6" w:rsidRPr="00697F71" w:rsidRDefault="001D44E6" w:rsidP="001D44E6">
      <w:pPr>
        <w:pStyle w:val="20"/>
        <w:shd w:val="clear" w:color="auto" w:fill="auto"/>
        <w:spacing w:before="0" w:after="0" w:line="240" w:lineRule="auto"/>
        <w:ind w:firstLine="480"/>
        <w:rPr>
          <w:sz w:val="28"/>
          <w:szCs w:val="28"/>
        </w:rPr>
      </w:pPr>
      <w:r w:rsidRPr="00697F71">
        <w:rPr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конфликтов интересов (приложение 1).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конфликтов интересов (приложение 2)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 xml:space="preserve">Руководителям </w:t>
      </w:r>
      <w:r w:rsidR="008B70D4" w:rsidRPr="00527950">
        <w:rPr>
          <w:sz w:val="28"/>
          <w:szCs w:val="28"/>
        </w:rPr>
        <w:t>органов местного самоуправления Лежневского муниципального района и сельских поселений Лежневского муниципального района взять под контроль соблюдение требований к служебному поведению муниципальных служащих и урегулированию конфликтов интересов.</w:t>
      </w:r>
    </w:p>
    <w:p w:rsidR="001D44E6" w:rsidRPr="00697F71" w:rsidRDefault="005E2E2F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Распоряжение Главы Лежневского муниципального района ивановской области от 17.03.2009 № 93 «О комиссии по соблюдению требований к служебному поведению муниципальных служащих и урегулированию конфликтов интересов» отменить.</w:t>
      </w:r>
    </w:p>
    <w:p w:rsidR="001D44E6" w:rsidRPr="00697F71" w:rsidRDefault="001D44E6" w:rsidP="001D44E6">
      <w:pPr>
        <w:pStyle w:val="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580"/>
        <w:rPr>
          <w:sz w:val="28"/>
          <w:szCs w:val="28"/>
        </w:rPr>
      </w:pPr>
      <w:r w:rsidRPr="00697F71">
        <w:rPr>
          <w:sz w:val="28"/>
          <w:szCs w:val="28"/>
        </w:rPr>
        <w:t>Контроль за исполнением настоящего распоряжения возложить на руководителя аппарата Администрации Березину Г.В.</w:t>
      </w:r>
    </w:p>
    <w:p w:rsidR="001D44E6" w:rsidRDefault="001D44E6" w:rsidP="001D44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4E6" w:rsidRDefault="001D44E6" w:rsidP="001D4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1D44E6" w:rsidRDefault="001D44E6" w:rsidP="001D44E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Лежневского муниципального района                       О.С.Кузьмичева</w:t>
      </w:r>
      <w:r w:rsidRPr="00697F71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4E6" w:rsidTr="0069359E">
        <w:tc>
          <w:tcPr>
            <w:tcW w:w="4785" w:type="dxa"/>
          </w:tcPr>
          <w:p w:rsidR="001D44E6" w:rsidRDefault="001D44E6" w:rsidP="0069359E"/>
        </w:tc>
        <w:tc>
          <w:tcPr>
            <w:tcW w:w="4786" w:type="dxa"/>
          </w:tcPr>
          <w:p w:rsidR="001D44E6" w:rsidRPr="00697F71" w:rsidRDefault="001D44E6" w:rsidP="0069359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D44E6" w:rsidRDefault="001D44E6" w:rsidP="0069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1D44E6" w:rsidRPr="00697F71" w:rsidRDefault="001D44E6" w:rsidP="006935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1D44E6" w:rsidRDefault="001D44E6" w:rsidP="001D44E6">
      <w:pPr>
        <w:spacing w:after="0" w:line="240" w:lineRule="auto"/>
      </w:pPr>
    </w:p>
    <w:p w:rsidR="001D44E6" w:rsidRDefault="001D44E6" w:rsidP="001D44E6">
      <w:pPr>
        <w:spacing w:after="0" w:line="240" w:lineRule="auto"/>
      </w:pPr>
    </w:p>
    <w:p w:rsidR="001D44E6" w:rsidRDefault="001D44E6" w:rsidP="001D44E6">
      <w:pPr>
        <w:spacing w:after="0" w:line="240" w:lineRule="auto"/>
      </w:pPr>
    </w:p>
    <w:p w:rsidR="001D44E6" w:rsidRPr="006D4C5D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СОСТАВ</w:t>
      </w:r>
    </w:p>
    <w:p w:rsidR="001D44E6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  <w:r w:rsidRPr="006D4C5D">
        <w:rPr>
          <w:sz w:val="28"/>
          <w:szCs w:val="28"/>
        </w:rPr>
        <w:t>комиссии по соблюдению требований к служебному поведению</w:t>
      </w:r>
      <w:r w:rsidRPr="006D4C5D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6C6C29" w:rsidRDefault="006C6C29" w:rsidP="006C6C29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6C6C29" w:rsidRPr="00B06168" w:rsidRDefault="006C6C29" w:rsidP="001D436F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 w:rsidRPr="00B06168">
        <w:rPr>
          <w:b w:val="0"/>
          <w:sz w:val="24"/>
          <w:szCs w:val="24"/>
        </w:rPr>
        <w:t>(в редакции распоряжени</w:t>
      </w:r>
      <w:r w:rsidR="001D436F">
        <w:rPr>
          <w:b w:val="0"/>
          <w:sz w:val="24"/>
          <w:szCs w:val="24"/>
        </w:rPr>
        <w:t>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 района</w:t>
      </w:r>
      <w:r>
        <w:rPr>
          <w:b w:val="0"/>
          <w:sz w:val="24"/>
          <w:szCs w:val="24"/>
        </w:rPr>
        <w:t xml:space="preserve"> Ивановской области от 29.12.2015 №  525</w:t>
      </w:r>
      <w:r w:rsidR="001D436F">
        <w:rPr>
          <w:b w:val="0"/>
          <w:sz w:val="24"/>
          <w:szCs w:val="24"/>
        </w:rPr>
        <w:t>, от 26.09.2018 № 446</w:t>
      </w:r>
      <w:r w:rsidR="00EF23F4">
        <w:rPr>
          <w:b w:val="0"/>
          <w:sz w:val="24"/>
          <w:szCs w:val="24"/>
        </w:rPr>
        <w:t>, 10.10.2018 № 471</w:t>
      </w:r>
      <w:r w:rsidR="001E26C6">
        <w:rPr>
          <w:b w:val="0"/>
          <w:sz w:val="24"/>
          <w:szCs w:val="24"/>
        </w:rPr>
        <w:t>,</w:t>
      </w:r>
      <w:r w:rsidR="001E26C6" w:rsidRPr="001E26C6">
        <w:rPr>
          <w:b w:val="0"/>
          <w:sz w:val="24"/>
          <w:szCs w:val="24"/>
        </w:rPr>
        <w:t>22.05.2019 № 209</w:t>
      </w:r>
      <w:r w:rsidRPr="00B06168">
        <w:rPr>
          <w:b w:val="0"/>
          <w:sz w:val="24"/>
          <w:szCs w:val="24"/>
        </w:rPr>
        <w:t>)</w:t>
      </w:r>
    </w:p>
    <w:p w:rsidR="001D44E6" w:rsidRDefault="001D44E6" w:rsidP="006C6C29">
      <w:pPr>
        <w:pStyle w:val="40"/>
        <w:shd w:val="clear" w:color="auto" w:fill="auto"/>
        <w:spacing w:before="0" w:after="0" w:line="240" w:lineRule="auto"/>
        <w:ind w:right="160"/>
        <w:jc w:val="left"/>
        <w:rPr>
          <w:sz w:val="28"/>
          <w:szCs w:val="28"/>
        </w:rPr>
      </w:pPr>
    </w:p>
    <w:p w:rsidR="001D44E6" w:rsidRPr="006D4C5D" w:rsidRDefault="001D44E6" w:rsidP="001D44E6">
      <w:pPr>
        <w:pStyle w:val="40"/>
        <w:shd w:val="clear" w:color="auto" w:fill="auto"/>
        <w:spacing w:before="0" w:after="0" w:line="240" w:lineRule="auto"/>
        <w:ind w:right="160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5812"/>
      </w:tblGrid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Шувырденкова 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Главы Администрации Лежневского муниципального района, начальник отдела правового обеспечения и межмуниципального сотрудничества;</w:t>
            </w: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комиссии, руководитель аппарата Администрации Лежневского муниципального района;</w:t>
            </w:r>
          </w:p>
        </w:tc>
      </w:tr>
      <w:tr w:rsidR="006C6C29" w:rsidTr="006C6C29">
        <w:tc>
          <w:tcPr>
            <w:tcW w:w="3085" w:type="dxa"/>
          </w:tcPr>
          <w:p w:rsidR="006C6C29" w:rsidRDefault="001E26C6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Троицкая </w:t>
            </w:r>
          </w:p>
          <w:p w:rsidR="006C6C29" w:rsidRDefault="001E26C6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6C6C2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специалист отдела управления делами;</w:t>
            </w: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29" w:rsidTr="006C6C29">
        <w:tc>
          <w:tcPr>
            <w:tcW w:w="3085" w:type="dxa"/>
          </w:tcPr>
          <w:p w:rsidR="006C6C29" w:rsidRDefault="001D436F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</w:t>
            </w:r>
          </w:p>
          <w:p w:rsidR="006C6C29" w:rsidRDefault="001D436F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Лежневского муниципального района;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C29" w:rsidTr="006C6C29">
        <w:tc>
          <w:tcPr>
            <w:tcW w:w="3085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6C6C29" w:rsidRDefault="006C6C29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Станиславовна</w:t>
            </w:r>
          </w:p>
        </w:tc>
        <w:tc>
          <w:tcPr>
            <w:tcW w:w="709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C6C29" w:rsidRDefault="006C6C29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Лежневского муниципального района, Глава Лежневского городского поселения, председатель Совета Лежневского городского поселения  (по согласованию).</w:t>
            </w:r>
          </w:p>
          <w:p w:rsidR="00EF23F4" w:rsidRDefault="00EF23F4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3F4" w:rsidTr="006C6C29">
        <w:tc>
          <w:tcPr>
            <w:tcW w:w="3085" w:type="dxa"/>
          </w:tcPr>
          <w:p w:rsidR="00EF23F4" w:rsidRDefault="00EF23F4" w:rsidP="00FC7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709" w:type="dxa"/>
          </w:tcPr>
          <w:p w:rsidR="00EF23F4" w:rsidRDefault="00EF23F4" w:rsidP="00FC7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EF23F4" w:rsidRDefault="00EF23F4" w:rsidP="00FC7E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гражданский служащий (государственные гражданские служащие) Ивановской области управления Правительства Ивановской области по противодействию коррупции (по согласованию)</w:t>
            </w:r>
          </w:p>
        </w:tc>
      </w:tr>
    </w:tbl>
    <w:p w:rsidR="001D44E6" w:rsidRDefault="001D44E6" w:rsidP="001D44E6">
      <w:pPr>
        <w:pStyle w:val="20"/>
        <w:shd w:val="clear" w:color="auto" w:fill="auto"/>
        <w:spacing w:before="0" w:after="0" w:line="240" w:lineRule="auto"/>
        <w:ind w:left="2080" w:firstLine="0"/>
        <w:rPr>
          <w:sz w:val="28"/>
          <w:szCs w:val="28"/>
        </w:rPr>
      </w:pPr>
    </w:p>
    <w:p w:rsidR="001D436F" w:rsidRPr="006D4C5D" w:rsidRDefault="001D436F" w:rsidP="00BF2D2E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44E6" w:rsidRPr="00697F71" w:rsidTr="0069359E">
        <w:tc>
          <w:tcPr>
            <w:tcW w:w="4785" w:type="dxa"/>
          </w:tcPr>
          <w:p w:rsidR="001D44E6" w:rsidRDefault="001D44E6" w:rsidP="0069359E"/>
          <w:p w:rsidR="001D436F" w:rsidRDefault="001D436F" w:rsidP="0069359E"/>
          <w:p w:rsidR="001D436F" w:rsidRDefault="001D436F" w:rsidP="0069359E"/>
        </w:tc>
        <w:tc>
          <w:tcPr>
            <w:tcW w:w="4786" w:type="dxa"/>
          </w:tcPr>
          <w:p w:rsidR="001D44E6" w:rsidRPr="00697F71" w:rsidRDefault="001D44E6" w:rsidP="0069359E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D44E6" w:rsidRDefault="001D44E6" w:rsidP="00693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Лежневского муниципального района Ивановской области </w:t>
            </w:r>
          </w:p>
          <w:p w:rsidR="001D44E6" w:rsidRPr="00697F71" w:rsidRDefault="001D44E6" w:rsidP="0069359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7F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17.09.2010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312</w:t>
            </w:r>
          </w:p>
        </w:tc>
      </w:tr>
    </w:tbl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Default="001D44E6" w:rsidP="001D44E6">
      <w:pPr>
        <w:pStyle w:val="40"/>
        <w:shd w:val="clear" w:color="auto" w:fill="auto"/>
        <w:spacing w:before="0" w:after="0" w:line="190" w:lineRule="exact"/>
        <w:ind w:right="80"/>
      </w:pPr>
    </w:p>
    <w:p w:rsidR="001D44E6" w:rsidRPr="00697F71" w:rsidRDefault="001D44E6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Положение</w:t>
      </w:r>
    </w:p>
    <w:p w:rsidR="001D44E6" w:rsidRDefault="001D44E6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  <w:r w:rsidRPr="00697F71">
        <w:rPr>
          <w:sz w:val="28"/>
          <w:szCs w:val="28"/>
        </w:rPr>
        <w:t>о комиссии по соблюдению требований к служебному поведению</w:t>
      </w:r>
      <w:r w:rsidRPr="00697F71">
        <w:rPr>
          <w:sz w:val="28"/>
          <w:szCs w:val="28"/>
        </w:rPr>
        <w:br/>
        <w:t>муниципальных служащих и урегулированию конфликтов интересов</w:t>
      </w:r>
    </w:p>
    <w:p w:rsidR="006C6C29" w:rsidRDefault="006C6C29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p w:rsidR="00A8346A" w:rsidRDefault="00A8346A" w:rsidP="00753837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распоряжений</w:t>
      </w:r>
      <w:r w:rsidRPr="00B06168">
        <w:rPr>
          <w:b w:val="0"/>
          <w:sz w:val="24"/>
          <w:szCs w:val="24"/>
        </w:rPr>
        <w:t xml:space="preserve"> Администрации Лежневского муниципальногорайона</w:t>
      </w:r>
      <w:r>
        <w:rPr>
          <w:b w:val="0"/>
          <w:sz w:val="24"/>
          <w:szCs w:val="24"/>
        </w:rPr>
        <w:t xml:space="preserve"> Ивановской области от 29.12.2015 №  525, от 20.02.2016 № 39</w:t>
      </w:r>
      <w:r w:rsidR="00753837">
        <w:rPr>
          <w:b w:val="0"/>
          <w:sz w:val="24"/>
          <w:szCs w:val="24"/>
        </w:rPr>
        <w:t>, от 09.10.2018 № 470</w:t>
      </w:r>
      <w:r w:rsidRPr="00B06168">
        <w:rPr>
          <w:b w:val="0"/>
          <w:sz w:val="24"/>
          <w:szCs w:val="24"/>
        </w:rPr>
        <w:t>)</w:t>
      </w:r>
    </w:p>
    <w:p w:rsidR="00C1297A" w:rsidRDefault="00C1297A" w:rsidP="00753837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C1297A" w:rsidRPr="00B06168" w:rsidRDefault="00C1297A" w:rsidP="00753837">
      <w:pPr>
        <w:pStyle w:val="40"/>
        <w:shd w:val="clear" w:color="auto" w:fill="auto"/>
        <w:spacing w:before="0" w:after="0"/>
        <w:ind w:right="62"/>
        <w:rPr>
          <w:b w:val="0"/>
          <w:sz w:val="24"/>
          <w:szCs w:val="24"/>
        </w:rPr>
      </w:pP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Лежневско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97F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97F71">
        <w:rPr>
          <w:sz w:val="28"/>
          <w:szCs w:val="28"/>
        </w:rPr>
        <w:t xml:space="preserve">в соответствии с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</w:rPr>
        <w:t>273-ФЗ «О противодействии коррупции».</w:t>
      </w: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sz w:val="28"/>
          <w:szCs w:val="28"/>
        </w:rPr>
        <w:t xml:space="preserve"> актами органов исполнительной власти  Ивановской области, </w:t>
      </w:r>
      <w:r w:rsidRPr="00697F71">
        <w:rPr>
          <w:sz w:val="28"/>
          <w:szCs w:val="28"/>
        </w:rPr>
        <w:t xml:space="preserve"> актами органов местного самоуправления муниципального района, настоящим Положением.</w:t>
      </w: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Основной задачей комиссии является содействие</w:t>
      </w:r>
      <w:r>
        <w:rPr>
          <w:sz w:val="28"/>
          <w:szCs w:val="28"/>
        </w:rPr>
        <w:t xml:space="preserve"> органам местного самоуправления</w:t>
      </w:r>
      <w:r w:rsidRPr="00697F71">
        <w:rPr>
          <w:sz w:val="28"/>
          <w:szCs w:val="28"/>
        </w:rPr>
        <w:t>:</w:t>
      </w:r>
    </w:p>
    <w:p w:rsidR="00C1297A" w:rsidRPr="00697F71" w:rsidRDefault="00C1297A" w:rsidP="00C1297A">
      <w:pPr>
        <w:pStyle w:val="20"/>
        <w:shd w:val="clear" w:color="auto" w:fill="auto"/>
        <w:tabs>
          <w:tab w:val="left" w:pos="426"/>
          <w:tab w:val="left" w:pos="567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97F71">
        <w:rPr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sz w:val="28"/>
          <w:szCs w:val="28"/>
          <w:lang w:bidi="en-US"/>
        </w:rPr>
        <w:t>№</w:t>
      </w:r>
      <w:r w:rsidRPr="00697F71">
        <w:rPr>
          <w:sz w:val="28"/>
          <w:szCs w:val="28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1297A" w:rsidRPr="00697F71" w:rsidRDefault="00C1297A" w:rsidP="00C1297A">
      <w:pPr>
        <w:pStyle w:val="20"/>
        <w:shd w:val="clear" w:color="auto" w:fill="auto"/>
        <w:tabs>
          <w:tab w:val="left" w:pos="682"/>
        </w:tabs>
        <w:spacing w:before="0" w:after="0" w:line="24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97F71">
        <w:rPr>
          <w:sz w:val="28"/>
          <w:szCs w:val="28"/>
        </w:rPr>
        <w:t xml:space="preserve">в осуществлении в </w:t>
      </w:r>
      <w:r>
        <w:rPr>
          <w:sz w:val="28"/>
          <w:szCs w:val="28"/>
        </w:rPr>
        <w:t xml:space="preserve">органах местного самоуправления Лежневского муниципального района и сельских поселений Лежневского муниципального района (далее – органах местного самоуправления) </w:t>
      </w:r>
      <w:r w:rsidRPr="00697F71">
        <w:rPr>
          <w:sz w:val="28"/>
          <w:szCs w:val="28"/>
        </w:rPr>
        <w:t>мер по предупреждению коррупции.</w:t>
      </w: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697F71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</w:t>
      </w:r>
      <w:r>
        <w:rPr>
          <w:sz w:val="28"/>
          <w:szCs w:val="28"/>
        </w:rPr>
        <w:t>униципальной службы в органах местного самоуправления</w:t>
      </w:r>
      <w:r w:rsidRPr="00697F71">
        <w:rPr>
          <w:sz w:val="28"/>
          <w:szCs w:val="28"/>
        </w:rPr>
        <w:t>.</w:t>
      </w:r>
    </w:p>
    <w:p w:rsidR="00C1297A" w:rsidRPr="00CA1EF1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firstLine="520"/>
        <w:rPr>
          <w:sz w:val="28"/>
          <w:szCs w:val="28"/>
        </w:rPr>
      </w:pPr>
      <w:r w:rsidRPr="008E0CB8">
        <w:rPr>
          <w:sz w:val="28"/>
          <w:szCs w:val="28"/>
        </w:rPr>
        <w:t xml:space="preserve">Комиссия образуется распоряжением Администрации Лежневского </w:t>
      </w:r>
      <w:r w:rsidRPr="008E0CB8">
        <w:rPr>
          <w:sz w:val="28"/>
          <w:szCs w:val="28"/>
        </w:rPr>
        <w:lastRenderedPageBreak/>
        <w:t>муниципального района. Этим же распоряжением утверждаются состав комиссии и порядок ее работы.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</w:t>
      </w:r>
      <w:r>
        <w:rPr>
          <w:sz w:val="28"/>
          <w:szCs w:val="28"/>
        </w:rPr>
        <w:t>ии входят председатель комиссии</w:t>
      </w:r>
      <w:r w:rsidRPr="00697F71">
        <w:rPr>
          <w:sz w:val="28"/>
          <w:szCs w:val="28"/>
        </w:rPr>
        <w:t>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 членов комиссии, замещающих должности муниципальной службы в органе </w:t>
      </w:r>
    </w:p>
    <w:p w:rsidR="00C1297A" w:rsidRPr="00697F71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  </w:t>
      </w:r>
      <w:r w:rsidRPr="00697F71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1297A" w:rsidRDefault="00C1297A" w:rsidP="00C1297A">
      <w:pPr>
        <w:pStyle w:val="20"/>
        <w:numPr>
          <w:ilvl w:val="0"/>
          <w:numId w:val="2"/>
        </w:numPr>
        <w:shd w:val="clear" w:color="auto" w:fill="auto"/>
        <w:tabs>
          <w:tab w:val="left" w:pos="910"/>
        </w:tabs>
        <w:spacing w:before="0" w:after="0" w:line="240" w:lineRule="auto"/>
        <w:ind w:left="240" w:firstLine="400"/>
        <w:rPr>
          <w:sz w:val="28"/>
          <w:szCs w:val="28"/>
        </w:rPr>
      </w:pPr>
      <w:r w:rsidRPr="00697F71">
        <w:rPr>
          <w:sz w:val="28"/>
          <w:szCs w:val="28"/>
        </w:rPr>
        <w:t>В состав комиссии входят:</w:t>
      </w:r>
    </w:p>
    <w:p w:rsidR="00C1297A" w:rsidRPr="00BF2D2E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F2D2E">
        <w:rPr>
          <w:rFonts w:ascii="Times New Roman" w:hAnsi="Times New Roman" w:cs="Times New Roman"/>
          <w:sz w:val="28"/>
          <w:szCs w:val="28"/>
        </w:rPr>
        <w:t>а) Заместитель  Главы Администрации Лежневского муниципального района (председатель комиссии), руководитель аппарата Администрации Лежневского муниципального района  (заместитель председателя комиссии),  муниципальный служащий, ответственный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 правового подразделения, других подразделений Администрации Лежневского муниципального района, определяемые Главой Лежневского муниципального района»;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б)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службой;</w:t>
      </w:r>
    </w:p>
    <w:p w:rsidR="00C1297A" w:rsidRPr="00697F71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в) государственный гражданский служащий (государственные гражданские служащие) Ивановской области управления по противодействию коррупции Правительства Ивановской области.</w:t>
      </w:r>
    </w:p>
    <w:p w:rsidR="00C1297A" w:rsidRDefault="00C1297A" w:rsidP="00C1297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Глава Лежневского муниципального района может принять решение о включении в состав комиссии: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а) представителя  общественной организации ветеранов, созданной в Лежневском муниципальном районе;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left="640" w:firstLine="0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Лежневском муниципальном районе.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7.1.  Лица, указанные в подпунктах «б» и «в» пункта 6 и в пункте 7 настоящего Порядка, включаются в состав комиссии по согласованию соответственно с научными организациями, профессиональными  образовательными организациями, образовательными организациями высшего образования, организациями дополнительного профессионального образования, управлением по противодействию коррупции Правительства Ивановской области, общественной организацией ветеранов, созданной в Лежневском муниципальном районе, профсоюзной организацией действующей в Администрации Лежневского муниципального района, на основании запроса Главы Лежневского муниципального района. Согласование осуществляется в             10-дневный срок со дня получения запроса.</w:t>
      </w: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 w:rsidRPr="00697F71">
        <w:rPr>
          <w:sz w:val="28"/>
          <w:szCs w:val="28"/>
        </w:rPr>
        <w:t xml:space="preserve">Число членов комиссии, не замещающих должности </w:t>
      </w:r>
      <w:r w:rsidRPr="00697F71">
        <w:rPr>
          <w:sz w:val="28"/>
          <w:szCs w:val="28"/>
        </w:rPr>
        <w:lastRenderedPageBreak/>
        <w:t>муниципальной службы в Администрации Лежневского муниципального района</w:t>
      </w:r>
      <w:r>
        <w:rPr>
          <w:sz w:val="28"/>
          <w:szCs w:val="28"/>
        </w:rPr>
        <w:t xml:space="preserve"> (далее – Администрации)</w:t>
      </w:r>
      <w:r w:rsidRPr="00697F71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C1297A" w:rsidRPr="00697F71" w:rsidRDefault="00C1297A" w:rsidP="00C1297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1297A" w:rsidRDefault="00C1297A" w:rsidP="00C1297A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641"/>
        <w:rPr>
          <w:sz w:val="28"/>
          <w:szCs w:val="28"/>
        </w:rPr>
      </w:pPr>
      <w:r w:rsidRPr="00697F71">
        <w:rPr>
          <w:sz w:val="28"/>
          <w:szCs w:val="28"/>
        </w:rPr>
        <w:t>В заседаниях комиссии с правом совещательного голоса участвуют:</w:t>
      </w:r>
    </w:p>
    <w:p w:rsidR="00C1297A" w:rsidRPr="00886982" w:rsidRDefault="000443B7" w:rsidP="002F1E38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113.45pt;margin-top:369.05pt;width:17.3pt;height:3.55pt;z-index:-251654144;mso-wrap-distance-left:5pt;mso-wrap-distance-right:6.25pt;mso-position-horizontal-relative:margin;mso-position-vertical-relative:margin" filled="f" stroked="f">
            <v:textbox style="mso-next-textbox:#_x0000_s1043" inset="0,0,0,0">
              <w:txbxContent>
                <w:p w:rsidR="00C1297A" w:rsidRPr="008E0CB8" w:rsidRDefault="00C1297A" w:rsidP="00C1297A"/>
              </w:txbxContent>
            </v:textbox>
            <w10:wrap type="square" side="right" anchorx="margin" anchory="margin"/>
          </v:shape>
        </w:pict>
      </w:r>
      <w:r w:rsidR="00C1297A" w:rsidRPr="00886982">
        <w:rPr>
          <w:sz w:val="28"/>
          <w:szCs w:val="28"/>
        </w:rPr>
        <w:t>а)</w:t>
      </w:r>
      <w:r w:rsidR="00C1297A" w:rsidRPr="00886982">
        <w:rPr>
          <w:sz w:val="28"/>
          <w:szCs w:val="28"/>
        </w:rPr>
        <w:tab/>
        <w:t>непосредствен</w:t>
      </w:r>
      <w:r w:rsidR="002F1E38">
        <w:rPr>
          <w:sz w:val="28"/>
          <w:szCs w:val="28"/>
        </w:rPr>
        <w:t xml:space="preserve">ный руководитель муниципального </w:t>
      </w:r>
      <w:r w:rsidR="00C1297A" w:rsidRPr="00886982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1297A">
        <w:rPr>
          <w:sz w:val="28"/>
          <w:szCs w:val="28"/>
        </w:rPr>
        <w:t xml:space="preserve">органах местного самоуправления </w:t>
      </w:r>
      <w:r w:rsidR="00C1297A" w:rsidRPr="00886982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697F71">
        <w:rPr>
          <w:sz w:val="28"/>
          <w:szCs w:val="28"/>
        </w:rPr>
        <w:t>б)</w:t>
      </w:r>
      <w:r w:rsidRPr="00697F71">
        <w:rPr>
          <w:sz w:val="28"/>
          <w:szCs w:val="28"/>
        </w:rPr>
        <w:tab/>
        <w:t>другие муниципальные служащие, замещающие должности муниципальной службы в</w:t>
      </w:r>
      <w:r>
        <w:rPr>
          <w:sz w:val="28"/>
          <w:szCs w:val="28"/>
        </w:rPr>
        <w:t xml:space="preserve"> органах местного самоуправления</w:t>
      </w:r>
      <w:r w:rsidRPr="00697F71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97F71">
        <w:rPr>
          <w:sz w:val="28"/>
          <w:szCs w:val="28"/>
        </w:rPr>
        <w:t>представитель муниципального служащего, в отношении которогокомиссией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</w:t>
      </w:r>
      <w:r>
        <w:rPr>
          <w:sz w:val="28"/>
          <w:szCs w:val="28"/>
        </w:rPr>
        <w:t xml:space="preserve"> конкретном </w:t>
      </w:r>
      <w:r w:rsidRPr="00697F71">
        <w:rPr>
          <w:sz w:val="28"/>
          <w:szCs w:val="28"/>
        </w:rPr>
        <w:t>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1297A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97F71">
        <w:rPr>
          <w:sz w:val="28"/>
          <w:szCs w:val="28"/>
        </w:rPr>
        <w:t>Заседание комиссии счи</w:t>
      </w:r>
      <w:r>
        <w:rPr>
          <w:sz w:val="28"/>
          <w:szCs w:val="28"/>
        </w:rPr>
        <w:t xml:space="preserve">тается правомочным, если на нем </w:t>
      </w:r>
      <w:r w:rsidRPr="00697F71">
        <w:rPr>
          <w:sz w:val="28"/>
          <w:szCs w:val="28"/>
        </w:rPr>
        <w:t>присутствует не менее двух третей о</w:t>
      </w:r>
      <w:r>
        <w:rPr>
          <w:sz w:val="28"/>
          <w:szCs w:val="28"/>
        </w:rPr>
        <w:t xml:space="preserve">т общего числа членов комиссии </w:t>
      </w:r>
      <w:r w:rsidRPr="00697F71">
        <w:rPr>
          <w:sz w:val="28"/>
          <w:szCs w:val="28"/>
        </w:rPr>
        <w:t xml:space="preserve">Проведение заседаний с участием только членов комиссии, </w:t>
      </w:r>
      <w:r w:rsidRPr="00886982">
        <w:rPr>
          <w:sz w:val="28"/>
          <w:szCs w:val="28"/>
        </w:rPr>
        <w:t xml:space="preserve"> замещающих должности муниципальной службы в Администрации, недопустимо</w:t>
      </w:r>
      <w:r>
        <w:t>.</w:t>
      </w:r>
      <w:r w:rsidR="000443B7">
        <w:rPr>
          <w:sz w:val="28"/>
          <w:szCs w:val="28"/>
          <w:lang w:bidi="ru-RU"/>
        </w:rPr>
        <w:pict>
          <v:shape id="_x0000_s1044" type="#_x0000_t202" style="position:absolute;left:0;text-align:left;margin-left:-8.65pt;margin-top:78.5pt;width:13.45pt;height:13.3pt;z-index:-251653120;mso-wrap-distance-left:5pt;mso-wrap-distance-top:68.15pt;mso-wrap-distance-right:26.4pt;mso-wrap-distance-bottom:25.8pt;mso-position-horizontal-relative:margin;mso-position-vertical-relative:margin" filled="f" stroked="f">
            <v:textbox style="mso-next-textbox:#_x0000_s1044;mso-fit-shape-to-text:t" inset="0,0,0,0">
              <w:txbxContent>
                <w:p w:rsidR="00C1297A" w:rsidRPr="00715BB7" w:rsidRDefault="00C1297A" w:rsidP="00C1297A"/>
              </w:txbxContent>
            </v:textbox>
            <w10:wrap type="square" side="right" anchorx="margin" anchory="margin"/>
          </v:shape>
        </w:pict>
      </w:r>
      <w:r w:rsidR="000443B7">
        <w:rPr>
          <w:sz w:val="28"/>
          <w:szCs w:val="28"/>
          <w:lang w:bidi="ru-RU"/>
        </w:rPr>
        <w:pict>
          <v:shape id="_x0000_s1045" type="#_x0000_t202" style="position:absolute;left:0;text-align:left;margin-left:-25.45pt;margin-top:246.15pt;width:23.5pt;height:44.8pt;z-index:-251652096;mso-wrap-distance-left:5pt;mso-wrap-distance-right:5pt;mso-position-horizontal-relative:margin;mso-position-vertical-relative:margin" filled="f" stroked="f">
            <v:textbox style="mso-next-textbox:#_x0000_s1045;mso-fit-shape-to-text:t" inset="0,0,0,0">
              <w:txbxContent>
                <w:p w:rsidR="00C1297A" w:rsidRPr="008E0CB8" w:rsidRDefault="00C1297A" w:rsidP="00C1297A"/>
              </w:txbxContent>
            </v:textbox>
            <w10:wrap type="square" side="right" anchorx="margin" anchory="margin"/>
          </v:shape>
        </w:pict>
      </w:r>
    </w:p>
    <w:p w:rsidR="00C1297A" w:rsidRPr="00886982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886982">
        <w:rPr>
          <w:sz w:val="28"/>
          <w:szCs w:val="28"/>
        </w:rPr>
        <w:t xml:space="preserve">При возникновении прямой или косвенной личной      заинтересованности члена комиссии, которая может привести к конфликту        интересов при рассмотрении вопроса, включенного в повестку дня заседания   комиссии, он обязан до начала заседания заявить об этом. В таком случае соответствующий член комиссии не принимает участия в рассмотрении  указанного вопроса. </w:t>
      </w:r>
    </w:p>
    <w:p w:rsidR="00C1297A" w:rsidRPr="008E0CB8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E0CB8">
        <w:rPr>
          <w:sz w:val="28"/>
          <w:szCs w:val="28"/>
        </w:rPr>
        <w:t>Основаниями для проведения заседания комиссии являются: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80"/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представление  руководителя органа местного самоуправления, руководителя отраслевого (функционального) органа Администрации Лежневского муниципального района (далее – отраслевого (функционального) органа) </w:t>
      </w:r>
      <w:r w:rsidRPr="008E0CB8">
        <w:rPr>
          <w:sz w:val="28"/>
          <w:szCs w:val="28"/>
        </w:rPr>
        <w:t>материалов проверки, свидетельствующих:</w:t>
      </w:r>
      <w:proofErr w:type="gramEnd"/>
    </w:p>
    <w:p w:rsidR="00C1297A" w:rsidRDefault="00C1297A" w:rsidP="00C1297A">
      <w:pPr>
        <w:pStyle w:val="20"/>
        <w:spacing w:before="0" w:after="0" w:line="240" w:lineRule="auto"/>
        <w:ind w:firstLine="567"/>
        <w:rPr>
          <w:sz w:val="28"/>
          <w:szCs w:val="28"/>
        </w:rPr>
      </w:pPr>
      <w:r w:rsidRPr="00731395">
        <w:rPr>
          <w:sz w:val="28"/>
          <w:szCs w:val="28"/>
        </w:rPr>
        <w:t xml:space="preserve">о представлении муниципальным служащим недостоверных </w:t>
      </w:r>
      <w:proofErr w:type="spellStart"/>
      <w:r w:rsidRPr="00731395">
        <w:rPr>
          <w:sz w:val="28"/>
          <w:szCs w:val="28"/>
        </w:rPr>
        <w:t>недостоверных</w:t>
      </w:r>
      <w:proofErr w:type="spellEnd"/>
      <w:r w:rsidRPr="00731395">
        <w:rPr>
          <w:sz w:val="28"/>
          <w:szCs w:val="28"/>
        </w:rPr>
        <w:t xml:space="preserve"> или неполных сведений, предусмотренных частью 1 статьи 8 </w:t>
      </w:r>
      <w:r w:rsidRPr="00731395">
        <w:rPr>
          <w:sz w:val="28"/>
          <w:szCs w:val="28"/>
        </w:rPr>
        <w:lastRenderedPageBreak/>
        <w:t>Федерального закона от 25.12.2008 N 273-ФЗ "О противодействии коррупции"</w:t>
      </w:r>
    </w:p>
    <w:p w:rsidR="00C1297A" w:rsidRPr="008E0CB8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8E0CB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1297A" w:rsidRPr="008E0CB8" w:rsidRDefault="00C1297A" w:rsidP="00C1297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б)</w:t>
      </w:r>
      <w:r w:rsidRPr="008E0CB8">
        <w:rPr>
          <w:sz w:val="28"/>
          <w:szCs w:val="28"/>
        </w:rPr>
        <w:tab/>
        <w:t>поступившее в</w:t>
      </w:r>
      <w:r>
        <w:rPr>
          <w:sz w:val="28"/>
          <w:szCs w:val="28"/>
        </w:rPr>
        <w:t xml:space="preserve"> орган местного самоуправления</w:t>
      </w:r>
      <w:r w:rsidRPr="008E0CB8">
        <w:rPr>
          <w:sz w:val="28"/>
          <w:szCs w:val="28"/>
        </w:rPr>
        <w:t>:</w:t>
      </w:r>
    </w:p>
    <w:p w:rsidR="00C1297A" w:rsidRPr="008E0CB8" w:rsidRDefault="00C1297A" w:rsidP="00C1297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органах местного самоуправления  </w:t>
      </w:r>
      <w:r w:rsidRPr="008E0CB8">
        <w:rPr>
          <w:sz w:val="28"/>
          <w:szCs w:val="28"/>
        </w:rPr>
        <w:t>должность муниципальной службы, включенную в перечень должностей, утвержденный нормативным правовым актом</w:t>
      </w:r>
      <w:r>
        <w:rPr>
          <w:sz w:val="28"/>
          <w:szCs w:val="28"/>
        </w:rPr>
        <w:t xml:space="preserve"> органа местного самоуправления</w:t>
      </w:r>
      <w:r w:rsidRPr="008E0CB8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 w:rsidRPr="008E0CB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2013г. № </w:t>
      </w:r>
      <w:r w:rsidRPr="00037767">
        <w:rPr>
          <w:sz w:val="28"/>
          <w:szCs w:val="28"/>
        </w:rPr>
        <w:t xml:space="preserve">79-ФЗ "О запрете 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37767">
        <w:rPr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>
        <w:rPr>
          <w:sz w:val="28"/>
          <w:szCs w:val="28"/>
        </w:rPr>
        <w:t>уга) и несовершеннолетних детей;</w:t>
      </w:r>
    </w:p>
    <w:p w:rsidR="00C1297A" w:rsidRPr="008E0CB8" w:rsidRDefault="00C1297A" w:rsidP="00C1297A">
      <w:pPr>
        <w:pStyle w:val="20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r w:rsidRPr="008E0CB8">
        <w:rPr>
          <w:sz w:val="28"/>
          <w:szCs w:val="28"/>
        </w:rPr>
        <w:t xml:space="preserve"> в) представление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8E0CB8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 органе местного самоуправления </w:t>
      </w:r>
      <w:r w:rsidRPr="008E0CB8">
        <w:rPr>
          <w:sz w:val="28"/>
          <w:szCs w:val="28"/>
        </w:rPr>
        <w:t>мер по предупреждению коррупции</w:t>
      </w:r>
      <w:r>
        <w:rPr>
          <w:sz w:val="28"/>
          <w:szCs w:val="28"/>
        </w:rPr>
        <w:t>.</w:t>
      </w:r>
    </w:p>
    <w:p w:rsidR="00C1297A" w:rsidRPr="00C751F1" w:rsidRDefault="00C1297A" w:rsidP="00C1297A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представление Главой муниципального образования материалов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 далее – Федеральный закон «О контроле за соответствием расходов лиц, замещающих государственные должности , и иных лиц их доходам»);</w:t>
      </w:r>
    </w:p>
    <w:p w:rsidR="00C1297A" w:rsidRPr="008E0CB8" w:rsidRDefault="00C1297A" w:rsidP="00C1297A">
      <w:pPr>
        <w:pStyle w:val="20"/>
        <w:shd w:val="clear" w:color="auto" w:fill="auto"/>
        <w:spacing w:before="0" w:after="0" w:line="240" w:lineRule="auto"/>
        <w:ind w:left="142" w:firstLine="438"/>
        <w:rPr>
          <w:sz w:val="28"/>
          <w:szCs w:val="28"/>
        </w:rPr>
      </w:pPr>
      <w:r w:rsidRPr="00C751F1">
        <w:rPr>
          <w:sz w:val="28"/>
          <w:szCs w:val="28"/>
        </w:rPr>
        <w:t xml:space="preserve">д) поступившее в соответствии с </w:t>
      </w:r>
      <w:hyperlink r:id="rId8" w:history="1">
        <w:r w:rsidRPr="00C751F1">
          <w:rPr>
            <w:sz w:val="28"/>
            <w:szCs w:val="28"/>
          </w:rPr>
          <w:t>частью 4 статьи 12</w:t>
        </w:r>
      </w:hyperlink>
      <w:r w:rsidRPr="00C751F1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 xml:space="preserve">№ </w:t>
      </w:r>
      <w:r w:rsidRPr="00C751F1">
        <w:rPr>
          <w:sz w:val="28"/>
          <w:szCs w:val="28"/>
        </w:rPr>
        <w:t xml:space="preserve">273-ФЗ "О противодействии коррупции" и </w:t>
      </w:r>
      <w:hyperlink r:id="rId9" w:history="1">
        <w:r w:rsidRPr="00C751F1">
          <w:rPr>
            <w:sz w:val="28"/>
            <w:szCs w:val="28"/>
          </w:rPr>
          <w:t>статьей 64.1</w:t>
        </w:r>
      </w:hyperlink>
      <w:r w:rsidRPr="00C751F1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 орган местного самоуправления </w:t>
      </w:r>
      <w:r w:rsidRPr="00C751F1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C751F1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sz w:val="28"/>
          <w:szCs w:val="28"/>
        </w:rPr>
        <w:t xml:space="preserve">муниципального </w:t>
      </w:r>
      <w:r w:rsidRPr="00C751F1"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органе местного самоуправления</w:t>
      </w:r>
      <w:r w:rsidRPr="00C751F1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рассматривался.</w:t>
      </w:r>
    </w:p>
    <w:p w:rsidR="00C1297A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1297A" w:rsidRPr="00042C78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042C78">
        <w:rPr>
          <w:sz w:val="28"/>
          <w:szCs w:val="28"/>
        </w:rPr>
        <w:t xml:space="preserve">14.1 Обращение, указанное в  </w:t>
      </w:r>
      <w:hyperlink w:anchor="P114" w:history="1">
        <w:r w:rsidRPr="00042C78">
          <w:rPr>
            <w:sz w:val="28"/>
            <w:szCs w:val="28"/>
          </w:rPr>
          <w:t xml:space="preserve">абзаце втором подпункта "б" пункта </w:t>
        </w:r>
      </w:hyperlink>
      <w:hyperlink w:anchor="P114" w:history="1">
        <w:r w:rsidRPr="00042C78">
          <w:rPr>
            <w:sz w:val="28"/>
            <w:szCs w:val="28"/>
          </w:rPr>
          <w:t>13</w:t>
        </w:r>
      </w:hyperlink>
      <w:r w:rsidRPr="00042C7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</w:t>
      </w:r>
      <w:r>
        <w:rPr>
          <w:sz w:val="28"/>
          <w:szCs w:val="28"/>
        </w:rPr>
        <w:t xml:space="preserve"> органе местного самоуправления </w:t>
      </w:r>
      <w:r w:rsidRPr="00042C78">
        <w:rPr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</w:t>
      </w:r>
      <w:r>
        <w:rPr>
          <w:sz w:val="28"/>
          <w:szCs w:val="28"/>
        </w:rPr>
        <w:t>а интересов</w:t>
      </w:r>
      <w:r w:rsidRPr="00042C78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существу обращения готовится  мотивированное заключение с учетом требований </w:t>
      </w:r>
      <w:hyperlink r:id="rId10" w:history="1">
        <w:r w:rsidRPr="00042C78">
          <w:rPr>
            <w:sz w:val="28"/>
            <w:szCs w:val="28"/>
          </w:rPr>
          <w:t>статьи 12</w:t>
        </w:r>
      </w:hyperlink>
      <w:r w:rsidRPr="00042C78">
        <w:rPr>
          <w:sz w:val="28"/>
          <w:szCs w:val="28"/>
        </w:rPr>
        <w:t xml:space="preserve"> Федерального закона от 25 декабря 2008 г. № 273-ФЗ "О противодействии коррупции".</w:t>
      </w:r>
    </w:p>
    <w:p w:rsidR="00C1297A" w:rsidRPr="00B521DB" w:rsidRDefault="00C1297A" w:rsidP="00C129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B521DB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114" w:history="1">
        <w:r>
          <w:rPr>
            <w:rFonts w:ascii="Times New Roman" w:hAnsi="Times New Roman" w:cs="Times New Roman"/>
            <w:sz w:val="28"/>
            <w:szCs w:val="28"/>
          </w:rPr>
          <w:t>абзаце втором подпункта «</w:t>
        </w:r>
        <w:r w:rsidRPr="00B521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521D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>
        <w:rPr>
          <w:rFonts w:ascii="Times New Roman" w:hAnsi="Times New Roman" w:cs="Times New Roman"/>
          <w:sz w:val="28"/>
          <w:szCs w:val="28"/>
        </w:rPr>
        <w:t>13</w:t>
      </w:r>
      <w:r w:rsidRPr="00B521DB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521DB">
        <w:rPr>
          <w:rFonts w:ascii="Times New Roman" w:hAnsi="Times New Roman" w:cs="Times New Roman"/>
          <w:sz w:val="28"/>
          <w:szCs w:val="28"/>
        </w:rPr>
        <w:t xml:space="preserve">служащим, </w:t>
      </w:r>
      <w:r w:rsidRPr="00B521DB">
        <w:rPr>
          <w:rFonts w:ascii="Times New Roman" w:hAnsi="Times New Roman" w:cs="Times New Roman"/>
          <w:sz w:val="28"/>
          <w:szCs w:val="28"/>
        </w:rPr>
        <w:lastRenderedPageBreak/>
        <w:t xml:space="preserve">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21DB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Pr="00B521DB">
        <w:rPr>
          <w:sz w:val="28"/>
          <w:szCs w:val="28"/>
        </w:rPr>
        <w:t xml:space="preserve">.3. 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r w:rsidRPr="00FC72D6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FC72D6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521DB">
        <w:rPr>
          <w:sz w:val="28"/>
          <w:szCs w:val="28"/>
        </w:rPr>
        <w:t xml:space="preserve"> настоящего Положения, рассматривается</w:t>
      </w:r>
      <w:r>
        <w:rPr>
          <w:sz w:val="28"/>
          <w:szCs w:val="28"/>
        </w:rPr>
        <w:t xml:space="preserve"> подразделением кадровой службы органа местного самоуправления, которое осуществляет подготовку мотивированного заключения </w:t>
      </w:r>
      <w:r w:rsidRPr="00B521DB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B521DB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 органе местного самоуправления </w:t>
      </w:r>
      <w:r w:rsidRPr="00B521DB">
        <w:rPr>
          <w:sz w:val="28"/>
          <w:szCs w:val="28"/>
        </w:rPr>
        <w:t xml:space="preserve">требований </w:t>
      </w:r>
      <w:hyperlink r:id="rId11" w:history="1">
        <w:r w:rsidRPr="00FC72D6">
          <w:rPr>
            <w:sz w:val="28"/>
            <w:szCs w:val="28"/>
          </w:rPr>
          <w:t>статьи 12</w:t>
        </w:r>
      </w:hyperlink>
      <w:r w:rsidRPr="00B521DB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B521DB">
        <w:rPr>
          <w:sz w:val="28"/>
          <w:szCs w:val="28"/>
        </w:rPr>
        <w:t xml:space="preserve"> 273-ФЗ "О противодействии коррупции"</w:t>
      </w:r>
      <w:r>
        <w:rPr>
          <w:sz w:val="28"/>
          <w:szCs w:val="28"/>
        </w:rPr>
        <w:t xml:space="preserve">. 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14.4. Уведомление, указанное в  абзаце пятом подпункта «б» пункта 13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уведомления.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14.5.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 и подпункте «д» пункта 13 настоящего Положения, должностные лица кадрового подразделения 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 дней со дня поступления обращения или уведомления. Указанный срок может быть продлен, но не более чем на 30 дней.</w:t>
      </w:r>
    </w:p>
    <w:p w:rsidR="00C1297A" w:rsidRPr="00585834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 позднее 20 дней со дня поступления  указанной информации, за исключением случаев, предусмотренных пунктами 15.1 и 15.2 настоящего Положения;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организует ознакомление муниципального служащего, в отношении которого комиссией рассматривается вопрос о соблюдении 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>
        <w:rPr>
          <w:sz w:val="28"/>
          <w:szCs w:val="28"/>
        </w:rPr>
        <w:t xml:space="preserve"> орган местного самоуправления</w:t>
      </w:r>
      <w:r w:rsidRPr="00585834">
        <w:rPr>
          <w:sz w:val="28"/>
          <w:szCs w:val="28"/>
        </w:rPr>
        <w:t>, и с результатами ее проверки;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 xml:space="preserve">рассматривает ходатайства о приглашении на заседание комиссии иных лиц, принимает решение об их удовлетворении (об отказе в удовлетворении) и о рассмотрении (об отказе в рассмотрении) в ходе </w:t>
      </w:r>
      <w:r w:rsidRPr="00585834">
        <w:rPr>
          <w:sz w:val="28"/>
          <w:szCs w:val="28"/>
        </w:rPr>
        <w:lastRenderedPageBreak/>
        <w:t>заседания комиссии дополнительных материалов.</w:t>
      </w:r>
    </w:p>
    <w:p w:rsidR="00C1297A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 </w:t>
      </w:r>
      <w:r w:rsidRPr="00B80048">
        <w:rPr>
          <w:rFonts w:ascii="Times New Roman" w:hAnsi="Times New Roman" w:cs="Times New Roman"/>
          <w:sz w:val="28"/>
          <w:szCs w:val="28"/>
        </w:rPr>
        <w:t>Заседание ко</w:t>
      </w:r>
      <w:r>
        <w:rPr>
          <w:rFonts w:ascii="Times New Roman" w:hAnsi="Times New Roman" w:cs="Times New Roman"/>
          <w:sz w:val="28"/>
          <w:szCs w:val="28"/>
        </w:rPr>
        <w:t>миссии по рассмотрению заявлений, указанных</w:t>
      </w:r>
      <w:r w:rsidRPr="00B8004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15" w:history="1">
        <w:r>
          <w:rPr>
            <w:rFonts w:ascii="Times New Roman" w:hAnsi="Times New Roman" w:cs="Times New Roman"/>
            <w:sz w:val="28"/>
            <w:szCs w:val="28"/>
          </w:rPr>
          <w:t>абзацах третьем и четвертом подпункта «</w:t>
        </w:r>
        <w:r w:rsidRPr="00B8004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B80048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8004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1297A" w:rsidRPr="00585834" w:rsidRDefault="00C1297A" w:rsidP="00C1297A">
      <w:pPr>
        <w:pStyle w:val="20"/>
        <w:shd w:val="clear" w:color="auto" w:fill="auto"/>
        <w:tabs>
          <w:tab w:val="left" w:pos="-28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15.2 </w:t>
      </w:r>
      <w:r w:rsidRPr="00B80048">
        <w:rPr>
          <w:sz w:val="28"/>
          <w:szCs w:val="28"/>
        </w:rPr>
        <w:t xml:space="preserve">Уведомление, указанное в </w:t>
      </w:r>
      <w:hyperlink w:anchor="P121" w:history="1">
        <w:r>
          <w:rPr>
            <w:sz w:val="28"/>
            <w:szCs w:val="28"/>
          </w:rPr>
          <w:t>подпункте «</w:t>
        </w:r>
        <w:r w:rsidRPr="00B80048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B8004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B80048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</w:t>
      </w:r>
      <w:r>
        <w:rPr>
          <w:sz w:val="28"/>
          <w:szCs w:val="28"/>
        </w:rPr>
        <w:t>.</w:t>
      </w:r>
    </w:p>
    <w:p w:rsidR="00C1297A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CA1D9F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службе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C1297A" w:rsidRPr="00CA1D9F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C1297A" w:rsidRPr="00CA1D9F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D9F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1297A" w:rsidRPr="00CA1D9F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 его проведения,  не явились на заседание комиссии.</w:t>
      </w:r>
    </w:p>
    <w:p w:rsidR="00C1297A" w:rsidRPr="00585834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042C78">
        <w:rPr>
          <w:sz w:val="28"/>
          <w:szCs w:val="28"/>
        </w:rPr>
        <w:t xml:space="preserve">     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1297A" w:rsidRPr="00585834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1297A" w:rsidRPr="006C6C29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установить, что сведения, представленные муниципальным служащим</w:t>
      </w:r>
      <w:r>
        <w:rPr>
          <w:sz w:val="28"/>
          <w:szCs w:val="28"/>
        </w:rPr>
        <w:t>,</w:t>
      </w:r>
      <w:r w:rsidRPr="00585834">
        <w:rPr>
          <w:sz w:val="28"/>
          <w:szCs w:val="28"/>
        </w:rPr>
        <w:t xml:space="preserve"> являются достоверными и полными;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 xml:space="preserve">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</w:t>
      </w:r>
      <w:r w:rsidRPr="00585834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C1297A" w:rsidRPr="00585834" w:rsidRDefault="00C1297A" w:rsidP="00C1297A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По итогам рассмотрения вопроса, указанного в абзаце третьем подпункта «а» пункта 13 настоящего Положения, комиссия принимает одно </w:t>
      </w:r>
      <w:r w:rsidRPr="00585834">
        <w:rPr>
          <w:sz w:val="28"/>
          <w:szCs w:val="28"/>
        </w:rPr>
        <w:lastRenderedPageBreak/>
        <w:t>из следующих решений: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585834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1297A" w:rsidRDefault="00C1297A" w:rsidP="00C1297A">
      <w:pPr>
        <w:pStyle w:val="20"/>
        <w:numPr>
          <w:ilvl w:val="0"/>
          <w:numId w:val="6"/>
        </w:numPr>
        <w:shd w:val="clear" w:color="auto" w:fill="auto"/>
        <w:tabs>
          <w:tab w:val="left" w:pos="-28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834">
        <w:rPr>
          <w:sz w:val="28"/>
          <w:szCs w:val="28"/>
        </w:rPr>
        <w:t xml:space="preserve">По итогам рассмотрения вопроса, указанного в абзаце втором 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подпункта «б» пункта 13 настоящего Положения, комиссия принимает одно из следующих решений: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>отказать гражданину в замещении должности в коммерческой илинекоммерческой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</w:t>
      </w:r>
      <w:r>
        <w:rPr>
          <w:sz w:val="28"/>
          <w:szCs w:val="28"/>
        </w:rPr>
        <w:t>ти, и мотивировать свой отказ.</w:t>
      </w:r>
      <w:r>
        <w:rPr>
          <w:sz w:val="28"/>
          <w:szCs w:val="28"/>
        </w:rPr>
        <w:tab/>
      </w:r>
    </w:p>
    <w:p w:rsidR="00C1297A" w:rsidRPr="00585834" w:rsidRDefault="00C1297A" w:rsidP="00C1297A">
      <w:pPr>
        <w:pStyle w:val="20"/>
        <w:shd w:val="clear" w:color="auto" w:fill="auto"/>
        <w:tabs>
          <w:tab w:val="left" w:pos="4080"/>
        </w:tabs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22. По итогам рассмотрения вопроса, указанного в абзаце третьем подпункта «б» пункта 13 настоящего Положения, комиссия принимае</w:t>
      </w:r>
      <w:r>
        <w:rPr>
          <w:sz w:val="28"/>
          <w:szCs w:val="28"/>
        </w:rPr>
        <w:t>т одно из следующих решений: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а)</w:t>
      </w:r>
      <w:r w:rsidRPr="00585834">
        <w:rPr>
          <w:sz w:val="28"/>
          <w:szCs w:val="28"/>
        </w:rPr>
        <w:tab/>
        <w:t>признать, что причина непредставления муниципаль</w:t>
      </w:r>
      <w:r>
        <w:rPr>
          <w:sz w:val="28"/>
          <w:szCs w:val="28"/>
        </w:rPr>
        <w:t xml:space="preserve">ным служащим  </w:t>
      </w:r>
      <w:r w:rsidRPr="00585834">
        <w:rPr>
          <w:sz w:val="28"/>
          <w:szCs w:val="28"/>
        </w:rPr>
        <w:t>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    </w:t>
      </w:r>
      <w:r w:rsidRPr="00585834">
        <w:rPr>
          <w:sz w:val="28"/>
          <w:szCs w:val="28"/>
        </w:rPr>
        <w:t>имущественногохара</w:t>
      </w:r>
      <w:r>
        <w:rPr>
          <w:sz w:val="28"/>
          <w:szCs w:val="28"/>
        </w:rPr>
        <w:t>ктера</w:t>
      </w:r>
      <w:r>
        <w:rPr>
          <w:sz w:val="28"/>
          <w:szCs w:val="28"/>
        </w:rPr>
        <w:tab/>
        <w:t xml:space="preserve">своих супруги (супруга) и </w:t>
      </w:r>
      <w:r w:rsidRPr="00585834">
        <w:rPr>
          <w:sz w:val="28"/>
          <w:szCs w:val="28"/>
        </w:rPr>
        <w:t>несовершеннолетних детей являетсяобъективной и уважительной;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б)</w:t>
      </w:r>
      <w:r w:rsidRPr="00585834">
        <w:rPr>
          <w:sz w:val="28"/>
          <w:szCs w:val="28"/>
        </w:rPr>
        <w:tab/>
        <w:t>признать, что причина непредставления муниципальным служащимсведений</w:t>
      </w:r>
      <w:r w:rsidRPr="00585834">
        <w:rPr>
          <w:sz w:val="28"/>
          <w:szCs w:val="28"/>
        </w:rPr>
        <w:tab/>
        <w:t>о</w:t>
      </w:r>
      <w:r w:rsidRPr="00585834">
        <w:rPr>
          <w:sz w:val="28"/>
          <w:szCs w:val="28"/>
        </w:rPr>
        <w:tab/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 xml:space="preserve">и обязательствах </w:t>
      </w:r>
      <w:r w:rsidRPr="00585834">
        <w:rPr>
          <w:sz w:val="28"/>
          <w:szCs w:val="28"/>
        </w:rPr>
        <w:t xml:space="preserve">имущественногохарактера своих супруги (супруга) и несовершеннолетних 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детей не является уважительной. В этом случае комиссия рекомендует муниципальному служащему принять меры по представлению указанных 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сведений;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834">
        <w:rPr>
          <w:sz w:val="28"/>
          <w:szCs w:val="28"/>
        </w:rPr>
        <w:t>в)</w:t>
      </w:r>
      <w:r w:rsidRPr="00585834">
        <w:rPr>
          <w:sz w:val="28"/>
          <w:szCs w:val="28"/>
        </w:rPr>
        <w:tab/>
        <w:t>признать, что причина непредставления муниципальным служащим</w:t>
      </w:r>
      <w:r>
        <w:rPr>
          <w:sz w:val="28"/>
          <w:szCs w:val="28"/>
        </w:rPr>
        <w:t xml:space="preserve"> сведений о </w:t>
      </w:r>
      <w:r w:rsidRPr="00585834">
        <w:rPr>
          <w:sz w:val="28"/>
          <w:szCs w:val="28"/>
        </w:rPr>
        <w:t>доходах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об</w:t>
      </w:r>
      <w:r>
        <w:rPr>
          <w:sz w:val="28"/>
          <w:szCs w:val="28"/>
        </w:rPr>
        <w:tab/>
        <w:t>имуществе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обязательствах </w:t>
      </w:r>
      <w:r w:rsidRPr="00585834">
        <w:rPr>
          <w:sz w:val="28"/>
          <w:szCs w:val="28"/>
        </w:rPr>
        <w:t>имущественногохарактера своих супруги (супруга) инесовершеннолетних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>детей необъективна и является способом уклонения от представления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585834">
        <w:rPr>
          <w:sz w:val="28"/>
          <w:szCs w:val="28"/>
        </w:rPr>
        <w:t xml:space="preserve">указанных сведений.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</w:t>
      </w:r>
      <w:r>
        <w:rPr>
          <w:sz w:val="28"/>
          <w:szCs w:val="28"/>
        </w:rPr>
        <w:lastRenderedPageBreak/>
        <w:t xml:space="preserve">(функционального) органа </w:t>
      </w:r>
      <w:r w:rsidRPr="00585834">
        <w:rPr>
          <w:sz w:val="28"/>
          <w:szCs w:val="28"/>
        </w:rPr>
        <w:t>применить к муниципальному служащему конкретнуюмеру ответственности.</w:t>
      </w:r>
    </w:p>
    <w:p w:rsidR="00C1297A" w:rsidRPr="0001061A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22.1.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9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01061A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01061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01061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1297A" w:rsidRPr="0001061A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а) признать, что сведения</w:t>
      </w:r>
      <w:r>
        <w:rPr>
          <w:rFonts w:ascii="Times New Roman" w:hAnsi="Times New Roman" w:cs="Times New Roman"/>
          <w:sz w:val="28"/>
          <w:szCs w:val="28"/>
        </w:rPr>
        <w:t>, представленные муниципальным служащим в соответствии с частью 1  статьи 3 Федерального закона «О контроле за соответствием расходов лиц, замещающих государственные должности, и иных лиц, их доходам», являются достоверными и полными</w:t>
      </w:r>
      <w:r w:rsidRPr="0001061A">
        <w:rPr>
          <w:rFonts w:ascii="Times New Roman" w:hAnsi="Times New Roman" w:cs="Times New Roman"/>
          <w:sz w:val="28"/>
          <w:szCs w:val="28"/>
        </w:rPr>
        <w:t>;</w:t>
      </w:r>
    </w:p>
    <w:p w:rsidR="00C1297A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1A">
        <w:rPr>
          <w:rFonts w:ascii="Times New Roman" w:hAnsi="Times New Roman" w:cs="Times New Roman"/>
          <w:sz w:val="28"/>
          <w:szCs w:val="28"/>
        </w:rPr>
        <w:t>б) признать, что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Pr="0001061A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в соответствии с частью 1  статьи 3 Федерального закона «О контроле за соответствием расходов лиц, замещающих государственные должности, и иных лиц, их доходам»,</w:t>
      </w:r>
      <w:r w:rsidRPr="0001061A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01061A">
        <w:rPr>
          <w:rFonts w:ascii="Times New Roman" w:hAnsi="Times New Roman" w:cs="Times New Roman"/>
          <w:sz w:val="28"/>
          <w:szCs w:val="28"/>
        </w:rPr>
        <w:t xml:space="preserve">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1061A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1297A" w:rsidRPr="00816E27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 </w:t>
      </w:r>
      <w:r>
        <w:t xml:space="preserve">. </w:t>
      </w:r>
      <w:r w:rsidRPr="00816E27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16" w:history="1">
        <w:r>
          <w:rPr>
            <w:rFonts w:ascii="Times New Roman" w:hAnsi="Times New Roman" w:cs="Times New Roman"/>
            <w:sz w:val="28"/>
            <w:szCs w:val="28"/>
          </w:rPr>
          <w:t>абзаце четвертом подпункта «</w:t>
        </w:r>
        <w:r w:rsidRPr="00816E27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16E27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816E2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1297A" w:rsidRPr="00816E27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2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2" w:history="1">
        <w:r w:rsidRPr="00816E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6E2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816E2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3" w:history="1">
        <w:r w:rsidRPr="00816E27">
          <w:rPr>
            <w:sz w:val="28"/>
            <w:szCs w:val="28"/>
          </w:rPr>
          <w:t>закона</w:t>
        </w:r>
      </w:hyperlink>
      <w:r w:rsidRPr="00816E27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816E27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816E27">
        <w:rPr>
          <w:sz w:val="28"/>
          <w:szCs w:val="28"/>
        </w:rPr>
        <w:t>служащему конкретную меру ответственности.</w:t>
      </w:r>
    </w:p>
    <w:p w:rsidR="00C1297A" w:rsidRPr="00846E40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C1297A" w:rsidRPr="00846E40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отсутствует»;</w:t>
      </w:r>
    </w:p>
    <w:p w:rsidR="00C1297A" w:rsidRPr="00846E40" w:rsidRDefault="00C1297A" w:rsidP="00C12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E40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 муниципальным служащим должностных обязанностей личная заинтересованность приводит  или может привести к конфликту интересов. В этом случае  комиссия рекомендует </w:t>
      </w:r>
      <w:r w:rsidRPr="00846E4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 и (или)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руководителю отраслевого (функционального) органа  </w:t>
      </w:r>
      <w:r w:rsidRPr="00846E40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органа местного самоуправления, руководителю отраслевого (функционального) органа  применить к муниципальному служащему конкретную меру ответственности.</w:t>
      </w:r>
    </w:p>
    <w:p w:rsidR="00C1297A" w:rsidRPr="00B035DD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 итогам рассмотрения вопросов, предусмотренных подпунктами «а», «б», «г», «д» пункта 13 настоящего Положения, при наличии к тому оснований комиссия может принять иное решение, чем это предусмотрено пунктами 19-22, 22.1 -  22.3 , 23.1 настоящего Положения.  Основания и м</w:t>
      </w:r>
      <w:r w:rsidRPr="00B035DD">
        <w:rPr>
          <w:sz w:val="28"/>
          <w:szCs w:val="28"/>
        </w:rPr>
        <w:t>о</w:t>
      </w:r>
      <w:r>
        <w:rPr>
          <w:sz w:val="28"/>
          <w:szCs w:val="28"/>
        </w:rPr>
        <w:t>тивы принятия такого решения должны быть отражены в протоколе заседания комиссии.</w:t>
      </w:r>
    </w:p>
    <w:p w:rsidR="00C1297A" w:rsidRPr="002F42A8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 </w:t>
      </w:r>
      <w:r w:rsidRPr="002F42A8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12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2F42A8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F42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Pr="00EB6CA9">
        <w:rPr>
          <w:rFonts w:ascii="Times New Roman" w:hAnsi="Times New Roman" w:cs="Times New Roman"/>
          <w:sz w:val="28"/>
          <w:szCs w:val="28"/>
        </w:rPr>
        <w:t>13</w:t>
      </w:r>
      <w:r w:rsidRPr="002F42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2A8">
        <w:rPr>
          <w:rFonts w:ascii="Times New Roman" w:hAnsi="Times New Roman" w:cs="Times New Roman"/>
          <w:sz w:val="28"/>
          <w:szCs w:val="28"/>
        </w:rPr>
        <w:t>службы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Pr="002F42A8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1297A" w:rsidRPr="002F42A8" w:rsidRDefault="00C1297A" w:rsidP="00C129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F42A8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C1297A" w:rsidRPr="00585834" w:rsidRDefault="00C1297A" w:rsidP="00C1297A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2F42A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6F3E2A">
          <w:rPr>
            <w:sz w:val="28"/>
            <w:szCs w:val="28"/>
          </w:rPr>
          <w:t>статьи 12</w:t>
        </w:r>
      </w:hyperlink>
      <w:r w:rsidRPr="002F42A8">
        <w:rPr>
          <w:sz w:val="28"/>
          <w:szCs w:val="28"/>
        </w:rPr>
        <w:t xml:space="preserve"> Федерального закона от 25 дека</w:t>
      </w:r>
      <w:r>
        <w:rPr>
          <w:sz w:val="28"/>
          <w:szCs w:val="28"/>
        </w:rPr>
        <w:t>бря 2008 г. №</w:t>
      </w:r>
      <w:r w:rsidRPr="002F42A8">
        <w:rPr>
          <w:sz w:val="28"/>
          <w:szCs w:val="28"/>
        </w:rPr>
        <w:t xml:space="preserve"> 273-ФЗ "О противодействии коррупции". В этом случае комиссия рекомендует </w:t>
      </w:r>
      <w:r>
        <w:rPr>
          <w:sz w:val="28"/>
          <w:szCs w:val="28"/>
        </w:rPr>
        <w:t xml:space="preserve">руководителю органа местного самоуправления, руководителю отраслевого (функционального) органа  </w:t>
      </w:r>
      <w:r w:rsidRPr="002F42A8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297A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585834">
        <w:rPr>
          <w:sz w:val="28"/>
          <w:szCs w:val="28"/>
        </w:rPr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Для исполнения решений комиссии могут быть подготовлены проекты нормативных правовых актов</w:t>
      </w:r>
      <w:r>
        <w:rPr>
          <w:sz w:val="28"/>
          <w:szCs w:val="28"/>
        </w:rPr>
        <w:t xml:space="preserve"> органа местного самоуправления</w:t>
      </w:r>
      <w:r w:rsidRPr="007E16E0">
        <w:rPr>
          <w:sz w:val="28"/>
          <w:szCs w:val="28"/>
        </w:rPr>
        <w:t>, которые в установленном порядке представляются соот</w:t>
      </w:r>
      <w:r>
        <w:rPr>
          <w:sz w:val="28"/>
          <w:szCs w:val="28"/>
        </w:rPr>
        <w:t>ветственно на рассмотрение руководителю органа местного самоуправления, руководителю отраслевого (функционального) органа</w:t>
      </w:r>
      <w:r w:rsidRPr="007E16E0">
        <w:rPr>
          <w:sz w:val="28"/>
          <w:szCs w:val="28"/>
        </w:rPr>
        <w:t>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1297A" w:rsidRPr="006C6C29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7E16E0">
        <w:rPr>
          <w:sz w:val="28"/>
          <w:szCs w:val="28"/>
        </w:rPr>
        <w:t xml:space="preserve">Решения комиссии оформляются протоколами, которые </w:t>
      </w:r>
      <w:r w:rsidRPr="007E16E0">
        <w:rPr>
          <w:sz w:val="28"/>
          <w:szCs w:val="28"/>
        </w:rPr>
        <w:lastRenderedPageBreak/>
        <w:t xml:space="preserve"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органа  </w:t>
      </w:r>
      <w:r w:rsidRPr="007E16E0">
        <w:rPr>
          <w:sz w:val="28"/>
          <w:szCs w:val="28"/>
        </w:rPr>
        <w:t xml:space="preserve">носят рекомендательный характер. Решение, принимаемое по итогам 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>ра</w:t>
      </w:r>
      <w:r>
        <w:rPr>
          <w:sz w:val="28"/>
          <w:szCs w:val="28"/>
        </w:rPr>
        <w:t xml:space="preserve">ссмотрения вопроса, указанного  </w:t>
      </w:r>
      <w:r w:rsidRPr="007E16E0">
        <w:rPr>
          <w:sz w:val="28"/>
          <w:szCs w:val="28"/>
        </w:rPr>
        <w:t>в абзаце втором подпункта «б» пункта 13 настоящего Положения, носит обязательный характер.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В протоколе заседания комиссии указываются: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а)</w:t>
      </w:r>
      <w:r w:rsidRPr="007E16E0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б)</w:t>
      </w:r>
      <w:r w:rsidRPr="007E16E0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в)</w:t>
      </w:r>
      <w:r w:rsidRPr="007E16E0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г)</w:t>
      </w:r>
      <w:r w:rsidRPr="007E16E0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  <w:r w:rsidRPr="007E16E0">
        <w:rPr>
          <w:sz w:val="28"/>
          <w:szCs w:val="28"/>
        </w:rPr>
        <w:t>д)</w:t>
      </w:r>
      <w:r w:rsidRPr="007E16E0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7E16E0">
        <w:rPr>
          <w:sz w:val="28"/>
          <w:szCs w:val="28"/>
        </w:rPr>
        <w:t>е)</w:t>
      </w:r>
      <w:r w:rsidRPr="007E16E0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</w:t>
      </w:r>
      <w:r>
        <w:rPr>
          <w:sz w:val="28"/>
          <w:szCs w:val="28"/>
        </w:rPr>
        <w:t xml:space="preserve"> орган местного самоуправления</w:t>
      </w:r>
      <w:r w:rsidRPr="007E16E0">
        <w:rPr>
          <w:sz w:val="28"/>
          <w:szCs w:val="28"/>
        </w:rPr>
        <w:t>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E16E0">
        <w:rPr>
          <w:sz w:val="28"/>
          <w:szCs w:val="28"/>
        </w:rPr>
        <w:t>другие сведения;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7E16E0">
        <w:rPr>
          <w:sz w:val="28"/>
          <w:szCs w:val="28"/>
        </w:rPr>
        <w:t>з)</w:t>
      </w:r>
      <w:r w:rsidRPr="007E16E0">
        <w:rPr>
          <w:sz w:val="28"/>
          <w:szCs w:val="28"/>
        </w:rPr>
        <w:tab/>
        <w:t>результаты голосования;</w:t>
      </w:r>
    </w:p>
    <w:p w:rsidR="00C1297A" w:rsidRDefault="00C1297A" w:rsidP="00C1297A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E16E0">
        <w:rPr>
          <w:sz w:val="28"/>
          <w:szCs w:val="28"/>
        </w:rPr>
        <w:t>решение и обоснование его принятия.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Копии </w:t>
      </w:r>
      <w:r>
        <w:rPr>
          <w:sz w:val="28"/>
          <w:szCs w:val="28"/>
        </w:rPr>
        <w:t>протокола заседания комиссии в 7</w:t>
      </w:r>
      <w:r w:rsidRPr="007E16E0">
        <w:rPr>
          <w:sz w:val="28"/>
          <w:szCs w:val="28"/>
        </w:rPr>
        <w:t>-дневный срок со дня заседания направляются</w:t>
      </w:r>
      <w:r>
        <w:rPr>
          <w:sz w:val="28"/>
          <w:szCs w:val="28"/>
        </w:rPr>
        <w:t xml:space="preserve"> руководителю органа местного самоуправления</w:t>
      </w:r>
      <w:r w:rsidRPr="007E16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руководителю отраслевого (функционального) органа </w:t>
      </w:r>
      <w:r w:rsidRPr="007E16E0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C1297A" w:rsidRPr="007E16E0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sz w:val="28"/>
          <w:szCs w:val="28"/>
        </w:rPr>
        <w:t xml:space="preserve"> руководитель органа местного самоуправления, руководитель отраслевого (функционального) органа  </w:t>
      </w:r>
      <w:r w:rsidRPr="007E16E0">
        <w:rPr>
          <w:sz w:val="28"/>
          <w:szCs w:val="28"/>
        </w:rPr>
        <w:t xml:space="preserve">в </w:t>
      </w:r>
      <w:r w:rsidRPr="007E16E0">
        <w:rPr>
          <w:sz w:val="28"/>
          <w:szCs w:val="28"/>
        </w:rPr>
        <w:lastRenderedPageBreak/>
        <w:t xml:space="preserve">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8"/>
          <w:szCs w:val="28"/>
        </w:rPr>
        <w:t xml:space="preserve"> руководителя органа местного самоуправления, руководителя отраслевого (функционального)  органа  </w:t>
      </w:r>
      <w:r w:rsidRPr="007E16E0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1297A" w:rsidRPr="006C6C29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В случае установления комиссией признаков дисциплинарного 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7E16E0">
        <w:rPr>
          <w:sz w:val="28"/>
          <w:szCs w:val="28"/>
        </w:rPr>
        <w:t xml:space="preserve">проступка в действиях (бездействии) муниципального служащего информация об этом представляется </w:t>
      </w:r>
      <w:r>
        <w:rPr>
          <w:sz w:val="28"/>
          <w:szCs w:val="28"/>
        </w:rPr>
        <w:t xml:space="preserve"> руководителю органа местного самоуправления, руководителю отраслевого (функционального) органа  </w:t>
      </w:r>
      <w:r w:rsidRPr="007E16E0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1297A" w:rsidRPr="00B035DD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>В случае установления комиссией факта совершения муниципальным</w:t>
      </w:r>
      <w:r w:rsidRPr="00B035DD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</w:t>
      </w:r>
      <w:r w:rsidRPr="00B035DD">
        <w:rPr>
          <w:sz w:val="28"/>
          <w:szCs w:val="28"/>
        </w:rPr>
        <w:tab/>
        <w:t>факт документы в правоприменительные органы в 3-дневный срок, а при необходимости - немедленно.</w:t>
      </w:r>
    </w:p>
    <w:p w:rsidR="00C1297A" w:rsidRPr="00895853" w:rsidRDefault="00C1297A" w:rsidP="00C1297A">
      <w:pPr>
        <w:pStyle w:val="20"/>
        <w:numPr>
          <w:ilvl w:val="0"/>
          <w:numId w:val="3"/>
        </w:numPr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 w:rsidRPr="007E16E0">
        <w:rPr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1297A" w:rsidRPr="007E16E0" w:rsidRDefault="00C1297A" w:rsidP="00C1297A">
      <w:pPr>
        <w:pStyle w:val="20"/>
        <w:shd w:val="clear" w:color="auto" w:fill="auto"/>
        <w:spacing w:before="0" w:after="0" w:line="240" w:lineRule="auto"/>
        <w:ind w:firstLine="598"/>
        <w:rPr>
          <w:sz w:val="28"/>
          <w:szCs w:val="28"/>
        </w:rPr>
      </w:pPr>
      <w:r>
        <w:rPr>
          <w:sz w:val="28"/>
          <w:szCs w:val="28"/>
        </w:rPr>
        <w:t xml:space="preserve">34.1 </w:t>
      </w:r>
      <w:r w:rsidRPr="008D5178">
        <w:rPr>
          <w:sz w:val="28"/>
          <w:szCs w:val="28"/>
        </w:rPr>
        <w:t>Выписка из решения комиссии, заверенная подписью</w:t>
      </w:r>
      <w:r>
        <w:rPr>
          <w:sz w:val="28"/>
          <w:szCs w:val="28"/>
        </w:rPr>
        <w:t xml:space="preserve"> председателя и </w:t>
      </w:r>
      <w:r w:rsidRPr="008D5178">
        <w:rPr>
          <w:sz w:val="28"/>
          <w:szCs w:val="28"/>
        </w:rPr>
        <w:t xml:space="preserve"> секретаря комиссии,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8D5178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органе местного самоуправления</w:t>
      </w:r>
      <w:r w:rsidRPr="008D5178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P114" w:history="1">
        <w:r>
          <w:rPr>
            <w:sz w:val="28"/>
            <w:szCs w:val="28"/>
          </w:rPr>
          <w:t>абзаце втором подпункта «</w:t>
        </w:r>
        <w:r w:rsidRPr="008D5178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D5178">
          <w:rPr>
            <w:sz w:val="28"/>
            <w:szCs w:val="28"/>
          </w:rPr>
          <w:t xml:space="preserve"> пункта 1</w:t>
        </w:r>
      </w:hyperlink>
      <w:r>
        <w:rPr>
          <w:sz w:val="28"/>
          <w:szCs w:val="28"/>
        </w:rPr>
        <w:t>3</w:t>
      </w:r>
      <w:r w:rsidRPr="008D5178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1297A" w:rsidRPr="006C6C29" w:rsidRDefault="00C1297A" w:rsidP="00C1297A">
      <w:pPr>
        <w:pStyle w:val="20"/>
        <w:numPr>
          <w:ilvl w:val="0"/>
          <w:numId w:val="3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right="80" w:firstLine="598"/>
        <w:rPr>
          <w:sz w:val="28"/>
          <w:szCs w:val="28"/>
        </w:rPr>
      </w:pPr>
      <w:r w:rsidRPr="006C6C29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управления делами Администрации района.</w:t>
      </w:r>
    </w:p>
    <w:p w:rsidR="00C1297A" w:rsidRDefault="00C1297A" w:rsidP="00C1297A"/>
    <w:p w:rsidR="006C6C29" w:rsidRDefault="006C6C29" w:rsidP="001D44E6">
      <w:pPr>
        <w:pStyle w:val="40"/>
        <w:shd w:val="clear" w:color="auto" w:fill="auto"/>
        <w:spacing w:before="0" w:after="0" w:line="240" w:lineRule="auto"/>
        <w:ind w:right="80"/>
        <w:rPr>
          <w:sz w:val="28"/>
          <w:szCs w:val="28"/>
        </w:rPr>
      </w:pPr>
    </w:p>
    <w:sectPr w:rsidR="006C6C29" w:rsidSect="00544A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4DF"/>
    <w:multiLevelType w:val="multilevel"/>
    <w:tmpl w:val="74E27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C71BA"/>
    <w:multiLevelType w:val="multilevel"/>
    <w:tmpl w:val="C562F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A117F"/>
    <w:multiLevelType w:val="hybridMultilevel"/>
    <w:tmpl w:val="4E8842EC"/>
    <w:lvl w:ilvl="0" w:tplc="8C8434EA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B3A"/>
    <w:multiLevelType w:val="hybridMultilevel"/>
    <w:tmpl w:val="A8BA6EFC"/>
    <w:lvl w:ilvl="0" w:tplc="5B0A08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9848AE"/>
    <w:multiLevelType w:val="multilevel"/>
    <w:tmpl w:val="91FC03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AD2903"/>
    <w:multiLevelType w:val="hybridMultilevel"/>
    <w:tmpl w:val="293C419A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E6"/>
    <w:rsid w:val="00042C78"/>
    <w:rsid w:val="000443B7"/>
    <w:rsid w:val="000554EA"/>
    <w:rsid w:val="00064CA3"/>
    <w:rsid w:val="001B49A7"/>
    <w:rsid w:val="001D436F"/>
    <w:rsid w:val="001D44E6"/>
    <w:rsid w:val="001E26C6"/>
    <w:rsid w:val="002238D2"/>
    <w:rsid w:val="002C0102"/>
    <w:rsid w:val="002F1E38"/>
    <w:rsid w:val="00405B57"/>
    <w:rsid w:val="0047177A"/>
    <w:rsid w:val="00544A24"/>
    <w:rsid w:val="00574971"/>
    <w:rsid w:val="005A265A"/>
    <w:rsid w:val="005C6FF9"/>
    <w:rsid w:val="005E2E2F"/>
    <w:rsid w:val="00623155"/>
    <w:rsid w:val="00683267"/>
    <w:rsid w:val="006C6C29"/>
    <w:rsid w:val="006F4697"/>
    <w:rsid w:val="00706D36"/>
    <w:rsid w:val="00715BB7"/>
    <w:rsid w:val="007523A7"/>
    <w:rsid w:val="00753837"/>
    <w:rsid w:val="00783215"/>
    <w:rsid w:val="007B6D5B"/>
    <w:rsid w:val="007D5984"/>
    <w:rsid w:val="007F00EB"/>
    <w:rsid w:val="0084450D"/>
    <w:rsid w:val="00846E40"/>
    <w:rsid w:val="00882E7F"/>
    <w:rsid w:val="00886982"/>
    <w:rsid w:val="00895853"/>
    <w:rsid w:val="008B70D4"/>
    <w:rsid w:val="00940C84"/>
    <w:rsid w:val="009D4AC9"/>
    <w:rsid w:val="00A507D5"/>
    <w:rsid w:val="00A8346A"/>
    <w:rsid w:val="00AA7516"/>
    <w:rsid w:val="00AC7217"/>
    <w:rsid w:val="00B035DD"/>
    <w:rsid w:val="00B50649"/>
    <w:rsid w:val="00B8559A"/>
    <w:rsid w:val="00BF2D2E"/>
    <w:rsid w:val="00C1297A"/>
    <w:rsid w:val="00CA1D9F"/>
    <w:rsid w:val="00CD0F4E"/>
    <w:rsid w:val="00CE5140"/>
    <w:rsid w:val="00D069F7"/>
    <w:rsid w:val="00D31449"/>
    <w:rsid w:val="00DF4092"/>
    <w:rsid w:val="00E82F49"/>
    <w:rsid w:val="00EA0594"/>
    <w:rsid w:val="00EB6CA9"/>
    <w:rsid w:val="00EF1875"/>
    <w:rsid w:val="00EF23F4"/>
    <w:rsid w:val="00F21DDB"/>
    <w:rsid w:val="00F3456A"/>
    <w:rsid w:val="00F5248B"/>
    <w:rsid w:val="00F66055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E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44E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44E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44E6"/>
    <w:pPr>
      <w:widowControl w:val="0"/>
      <w:shd w:val="clear" w:color="auto" w:fill="FFFFFF"/>
      <w:spacing w:before="420" w:after="420" w:line="235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1D44E6"/>
    <w:pPr>
      <w:widowControl w:val="0"/>
      <w:shd w:val="clear" w:color="auto" w:fill="FFFFFF"/>
      <w:spacing w:before="420" w:after="60" w:line="230" w:lineRule="exact"/>
      <w:ind w:hanging="2080"/>
      <w:jc w:val="both"/>
    </w:pPr>
    <w:rPr>
      <w:rFonts w:ascii="Times New Roman" w:hAnsi="Times New Roman" w:cs="Times New Roman"/>
      <w:sz w:val="19"/>
      <w:szCs w:val="19"/>
    </w:rPr>
  </w:style>
  <w:style w:type="table" w:styleId="a3">
    <w:name w:val="Table Grid"/>
    <w:basedOn w:val="a1"/>
    <w:uiPriority w:val="59"/>
    <w:rsid w:val="001D4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"/>
    <w:rsid w:val="001D44E6"/>
    <w:rPr>
      <w:rFonts w:ascii="Lucida Sans Unicode" w:eastAsia="Lucida Sans Unicode" w:hAnsi="Lucida Sans Unicode" w:cs="Lucida Sans Unicode"/>
      <w:spacing w:val="-10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D44E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10"/>
      <w:sz w:val="13"/>
      <w:szCs w:val="13"/>
    </w:rPr>
  </w:style>
  <w:style w:type="character" w:customStyle="1" w:styleId="23pt">
    <w:name w:val="Основной текст (2) + Интервал 3 pt"/>
    <w:basedOn w:val="2"/>
    <w:rsid w:val="001D44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F2D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D2E"/>
    <w:rPr>
      <w:rFonts w:ascii="Calibri" w:eastAsia="Times New Roman" w:hAnsi="Calibri" w:cs="Calibri"/>
    </w:rPr>
  </w:style>
  <w:style w:type="paragraph" w:customStyle="1" w:styleId="ConsPlusNormal">
    <w:name w:val="ConsPlusNormal"/>
    <w:rsid w:val="001B4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1181FEC5E0C70E5BD468091D9BFC7894D469755811886B86097871BDF14377C6D99F4U8q0L" TargetMode="External"/><Relationship Id="rId13" Type="http://schemas.openxmlformats.org/officeDocument/2006/relationships/hyperlink" Target="consultantplus://offline/ref=D521181FEC5E0C70E5BD468091D9BFC7894D469754801886B86097871BUDqF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521181FEC5E0C70E5BD468091D9BFC7894D469754801886B86097871BUDq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521181FEC5E0C70E5BD468091D9BFC7894D469755811886B86097871BDF14377C6D99F5U8q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21181FEC5E0C70E5BD468091D9BFC7894D469755811886B86097871BDF14377C6D99F5U8q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21181FEC5E0C70E5BD468091D9BFC78942469459841886B86097871BDF14377C6D99F6849DU5qBL" TargetMode="External"/><Relationship Id="rId14" Type="http://schemas.openxmlformats.org/officeDocument/2006/relationships/hyperlink" Target="consultantplus://offline/ref=D521181FEC5E0C70E5BD468091D9BFC7894D469755811886B86097871BDF14377C6D99F5U8q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02AC-371F-4577-AB91-62B54403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2018-10-11T05:47:00Z</cp:lastPrinted>
  <dcterms:created xsi:type="dcterms:W3CDTF">2015-10-26T11:24:00Z</dcterms:created>
  <dcterms:modified xsi:type="dcterms:W3CDTF">2019-09-05T06:23:00Z</dcterms:modified>
</cp:coreProperties>
</file>