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FB" w:rsidRDefault="008012FB" w:rsidP="008012FB">
      <w:pPr>
        <w:ind w:left="3494" w:right="3504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FB" w:rsidRPr="008012FB" w:rsidRDefault="008012FB" w:rsidP="008012FB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8012F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8012FB" w:rsidRPr="008012FB" w:rsidRDefault="008012FB" w:rsidP="008012FB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8012F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ИВАНОВСКОЙ ОБЛАСТИ</w:t>
      </w:r>
    </w:p>
    <w:p w:rsidR="008012FB" w:rsidRPr="008012FB" w:rsidRDefault="008012FB" w:rsidP="008012FB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8012FB" w:rsidRPr="008012FB" w:rsidRDefault="008012FB" w:rsidP="008012FB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8012F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ПОСТАНОВЛЕНИЕ</w:t>
      </w:r>
    </w:p>
    <w:p w:rsidR="008012FB" w:rsidRPr="008012FB" w:rsidRDefault="008012FB" w:rsidP="008012FB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8012FB" w:rsidRPr="008012FB" w:rsidRDefault="00A23520" w:rsidP="008012FB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  <w:t>13.12.2013</w:t>
      </w:r>
      <w:r w:rsidR="008012FB" w:rsidRPr="008012F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710</w:t>
      </w:r>
    </w:p>
    <w:p w:rsidR="008012FB" w:rsidRDefault="008012FB" w:rsidP="008012FB"/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2FB" w:rsidRDefault="002E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67D">
        <w:rPr>
          <w:rFonts w:ascii="Times New Roman" w:hAnsi="Times New Roman" w:cs="Times New Roman"/>
          <w:b/>
          <w:bCs/>
          <w:sz w:val="28"/>
          <w:szCs w:val="28"/>
        </w:rPr>
        <w:t>О ПОРЯДКЕ</w:t>
      </w:r>
      <w:r w:rsidR="008012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КОНКУРСНОГО</w:t>
      </w:r>
      <w:r w:rsidR="008012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РАСПРЕДЕЛЕНИЯ</w:t>
      </w:r>
    </w:p>
    <w:p w:rsidR="008012FB" w:rsidRDefault="002E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ПРИНИМАЕМЫХ</w:t>
      </w:r>
      <w:r w:rsidR="008012F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РАСХОДНЫХ</w:t>
      </w:r>
      <w:r w:rsidR="008012F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>ОБЯЗАТЕЛЬСТВ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302" w:rsidRPr="00FB067D">
        <w:rPr>
          <w:rFonts w:ascii="Times New Roman" w:hAnsi="Times New Roman" w:cs="Times New Roman"/>
          <w:b/>
          <w:bCs/>
          <w:sz w:val="28"/>
          <w:szCs w:val="28"/>
        </w:rPr>
        <w:t>ЛЕЖНЕВСКОГО</w:t>
      </w:r>
      <w:r w:rsidR="008012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8012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012F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="00343302" w:rsidRPr="00FB067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343302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343302"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="004B2195" w:rsidRPr="00FB067D">
        <w:rPr>
          <w:rFonts w:ascii="Times New Roman" w:hAnsi="Times New Roman" w:cs="Times New Roman"/>
          <w:sz w:val="28"/>
          <w:szCs w:val="28"/>
        </w:rPr>
        <w:t xml:space="preserve">27.09.2012 </w:t>
      </w:r>
      <w:r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="004B2195" w:rsidRPr="00FB067D">
        <w:rPr>
          <w:rFonts w:ascii="Times New Roman" w:hAnsi="Times New Roman" w:cs="Times New Roman"/>
          <w:sz w:val="28"/>
          <w:szCs w:val="28"/>
        </w:rPr>
        <w:t>№ 39</w:t>
      </w:r>
      <w:r w:rsidRPr="00FB067D">
        <w:rPr>
          <w:rFonts w:ascii="Times New Roman" w:hAnsi="Times New Roman" w:cs="Times New Roman"/>
          <w:sz w:val="28"/>
          <w:szCs w:val="28"/>
        </w:rPr>
        <w:t xml:space="preserve"> "</w:t>
      </w:r>
      <w:r w:rsidR="004B2195" w:rsidRPr="00FB067D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4B2195" w:rsidRPr="00FB067D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="004B2195" w:rsidRPr="00FB067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FB067D">
        <w:rPr>
          <w:rFonts w:ascii="Times New Roman" w:hAnsi="Times New Roman" w:cs="Times New Roman"/>
          <w:sz w:val="28"/>
          <w:szCs w:val="28"/>
        </w:rPr>
        <w:t xml:space="preserve">"  и в целях повышения эффективности бюджетных расходов бюджета </w:t>
      </w:r>
      <w:proofErr w:type="spellStart"/>
      <w:r w:rsidR="00343302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4B2195" w:rsidRPr="00FB067D">
        <w:rPr>
          <w:rFonts w:ascii="Times New Roman" w:hAnsi="Times New Roman" w:cs="Times New Roman"/>
          <w:sz w:val="28"/>
          <w:szCs w:val="28"/>
        </w:rPr>
        <w:t>А</w:t>
      </w:r>
      <w:r w:rsidRPr="00FB067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43302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0536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B067D">
        <w:rPr>
          <w:rFonts w:ascii="Times New Roman" w:hAnsi="Times New Roman" w:cs="Times New Roman"/>
          <w:sz w:val="28"/>
          <w:szCs w:val="28"/>
        </w:rPr>
        <w:t>: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FB067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B067D">
        <w:rPr>
          <w:rFonts w:ascii="Times New Roman" w:hAnsi="Times New Roman" w:cs="Times New Roman"/>
          <w:sz w:val="28"/>
          <w:szCs w:val="28"/>
        </w:rPr>
        <w:t xml:space="preserve"> конкурсного распределения принимаемых расходных обязательств </w:t>
      </w:r>
      <w:r w:rsidR="00343302" w:rsidRPr="00FB067D">
        <w:rPr>
          <w:rFonts w:ascii="Times New Roman" w:hAnsi="Times New Roman" w:cs="Times New Roman"/>
          <w:sz w:val="28"/>
          <w:szCs w:val="28"/>
        </w:rPr>
        <w:t>Лежневского</w:t>
      </w:r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(прилагается).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67676" w:rsidRPr="00FB067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67676" w:rsidRPr="00FB067D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FB067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67676" w:rsidRPr="00FB06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F67676"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067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012F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12FB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FB067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8012FB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B97A71">
        <w:rPr>
          <w:rFonts w:ascii="Times New Roman" w:hAnsi="Times New Roman" w:cs="Times New Roman"/>
          <w:sz w:val="28"/>
          <w:szCs w:val="28"/>
        </w:rPr>
        <w:t>а</w:t>
      </w:r>
      <w:r w:rsidR="008012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E371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5E37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12FB">
        <w:rPr>
          <w:rFonts w:ascii="Times New Roman" w:hAnsi="Times New Roman" w:cs="Times New Roman"/>
          <w:sz w:val="28"/>
          <w:szCs w:val="28"/>
        </w:rPr>
        <w:t>.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030" w:rsidRPr="00005360" w:rsidRDefault="00F67676" w:rsidP="00005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360">
        <w:rPr>
          <w:rFonts w:ascii="Times New Roman" w:hAnsi="Times New Roman" w:cs="Times New Roman"/>
          <w:b/>
          <w:sz w:val="28"/>
          <w:szCs w:val="28"/>
        </w:rPr>
        <w:t>Г</w:t>
      </w:r>
      <w:r w:rsidR="002E1030" w:rsidRPr="00005360">
        <w:rPr>
          <w:rFonts w:ascii="Times New Roman" w:hAnsi="Times New Roman" w:cs="Times New Roman"/>
          <w:b/>
          <w:sz w:val="28"/>
          <w:szCs w:val="28"/>
        </w:rPr>
        <w:t>лав</w:t>
      </w:r>
      <w:r w:rsidRPr="0000536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E1030" w:rsidRPr="00005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360">
        <w:rPr>
          <w:rFonts w:ascii="Times New Roman" w:hAnsi="Times New Roman" w:cs="Times New Roman"/>
          <w:b/>
          <w:sz w:val="28"/>
          <w:szCs w:val="28"/>
        </w:rPr>
        <w:t>А</w:t>
      </w:r>
      <w:r w:rsidR="002E1030" w:rsidRPr="0000536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E1030" w:rsidRPr="00005360" w:rsidRDefault="00F67676" w:rsidP="00005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5360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="002E1030" w:rsidRPr="0000536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00536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05360">
        <w:rPr>
          <w:rFonts w:ascii="Times New Roman" w:hAnsi="Times New Roman" w:cs="Times New Roman"/>
          <w:b/>
          <w:sz w:val="28"/>
          <w:szCs w:val="28"/>
        </w:rPr>
        <w:t>О.С.Кузьмичева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030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2FB" w:rsidRDefault="00801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67D" w:rsidRDefault="00FB0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7B0" w:rsidRDefault="00AB6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7B0" w:rsidRDefault="00AB6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67B0" w:rsidRDefault="00AB6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E1030" w:rsidRPr="00FB067D" w:rsidRDefault="00F676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>А</w:t>
      </w:r>
      <w:r w:rsidR="002E1030" w:rsidRPr="00FB067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E1030" w:rsidRPr="00FB067D" w:rsidRDefault="00F676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="002E1030"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E1030" w:rsidRPr="00FB067D" w:rsidRDefault="00005360" w:rsidP="00005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            от  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FB067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E1030" w:rsidRPr="00FB067D" w:rsidRDefault="002E1030" w:rsidP="00F6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67D">
        <w:rPr>
          <w:rFonts w:ascii="Times New Roman" w:hAnsi="Times New Roman" w:cs="Times New Roman"/>
          <w:b/>
          <w:bCs/>
          <w:sz w:val="28"/>
          <w:szCs w:val="28"/>
        </w:rPr>
        <w:t>КОНКУРСНОГО</w:t>
      </w:r>
      <w:r w:rsidR="00F67676"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РАСПРЕДЕЛЕНИЯ</w:t>
      </w:r>
      <w:r w:rsidR="00F67676"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ПРИНИМАЕМЫХ</w:t>
      </w:r>
      <w:r w:rsidR="00F67676"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РАСХОДНЫХ</w:t>
      </w:r>
      <w:r w:rsidR="00F67676"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ОБЯЗАТЕЛЬСТВ</w:t>
      </w:r>
      <w:r w:rsidR="00F67676"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 ЛЕЖНЕВСКОГО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F67676"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конкурсного распределения принимаемых расходных обязательств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конкурсное распределение) между распорядителями средств бюджета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при составлении проекта бюджета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год.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2. Конкурсное распределение проводится в целях </w:t>
      </w:r>
      <w:proofErr w:type="gramStart"/>
      <w:r w:rsidRPr="00FB067D">
        <w:rPr>
          <w:rFonts w:ascii="Times New Roman" w:hAnsi="Times New Roman" w:cs="Times New Roman"/>
          <w:sz w:val="28"/>
          <w:szCs w:val="28"/>
        </w:rPr>
        <w:t>определения объемов бюджетных ассигнований расходной части бюджета</w:t>
      </w:r>
      <w:proofErr w:type="gramEnd"/>
      <w:r w:rsidRPr="00FB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по принимаемым расходным обязательствам, обусловленным нормативными правовыми актами, предлагаемым (планируемым) к принятию или изменению (с увеличением объема бюджетных ассигнований в очередном финансовом году).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>3. Бюджетные ассигнования на исполнение принимаемых расходных обязатель</w:t>
      </w:r>
      <w:proofErr w:type="gramStart"/>
      <w:r w:rsidRPr="00FB067D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FB067D">
        <w:rPr>
          <w:rFonts w:ascii="Times New Roman" w:hAnsi="Times New Roman" w:cs="Times New Roman"/>
          <w:sz w:val="28"/>
          <w:szCs w:val="28"/>
        </w:rPr>
        <w:t xml:space="preserve">ючаются в бюджет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F67676"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при условии обеспечения доходами в полном объеме бюджетных ассигнований на исполнение действующих расходных обязательств. Конкурсное распределение осуществляется при условии наличия бюджетных ресурсов на реализацию вновь принимаемых обязательств.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FB067D">
        <w:rPr>
          <w:rFonts w:ascii="Times New Roman" w:hAnsi="Times New Roman" w:cs="Times New Roman"/>
          <w:sz w:val="28"/>
          <w:szCs w:val="28"/>
        </w:rPr>
        <w:t>4. Конкурсное распределение осуществляется исходя из следующих направлений: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- улучшение показателей социально-экономического развития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067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принимаемых расходных обязательств за счет средств областного бюджета;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>- оптимизация действующих расходных обязательств, сокращение неэффективных расходов по действующим расходным обязательствам, финансовая эффективность принимаемых расходных обязательств с учетом расходов будущих периодов;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- соответствие принимаемых расходных обязательств утвержденным правовыми актами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основным направлениям деятельности </w:t>
      </w:r>
      <w:r w:rsidR="00005360">
        <w:rPr>
          <w:rFonts w:ascii="Times New Roman" w:hAnsi="Times New Roman" w:cs="Times New Roman"/>
          <w:sz w:val="28"/>
          <w:szCs w:val="28"/>
        </w:rPr>
        <w:t>А</w:t>
      </w:r>
      <w:r w:rsidRPr="00FB06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F67676"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определяющим приоритетные социально-экономические задачи на среднесрочную перспективу;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- обоснованность принимаемых расходных обязательств с учетом результатов оценки потребности и установленных требований к качеству </w:t>
      </w:r>
      <w:r w:rsidRPr="00FB067D">
        <w:rPr>
          <w:rFonts w:ascii="Times New Roman" w:hAnsi="Times New Roman" w:cs="Times New Roman"/>
          <w:sz w:val="28"/>
          <w:szCs w:val="28"/>
        </w:rPr>
        <w:lastRenderedPageBreak/>
        <w:t>оказания соответствующих муниципальных услуг.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B067D"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сроки, определенные нормативным правовым актом </w:t>
      </w:r>
      <w:r w:rsidR="00005360">
        <w:rPr>
          <w:rFonts w:ascii="Times New Roman" w:hAnsi="Times New Roman" w:cs="Times New Roman"/>
          <w:sz w:val="28"/>
          <w:szCs w:val="28"/>
        </w:rPr>
        <w:t>А</w:t>
      </w:r>
      <w:r w:rsidRPr="00FB06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устанавливающим </w:t>
      </w:r>
      <w:r w:rsidR="00FB067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B067D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год, направляют в </w:t>
      </w:r>
      <w:r w:rsidR="00F67676" w:rsidRPr="00FB067D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="00B97A71">
        <w:rPr>
          <w:rFonts w:ascii="Times New Roman" w:hAnsi="Times New Roman" w:cs="Times New Roman"/>
          <w:sz w:val="28"/>
          <w:szCs w:val="28"/>
        </w:rPr>
        <w:t>а</w:t>
      </w:r>
      <w:r w:rsidRPr="00FB06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67676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и Отдел </w:t>
      </w:r>
      <w:r w:rsidR="00FB067D" w:rsidRPr="00FB067D">
        <w:rPr>
          <w:rFonts w:ascii="Times New Roman" w:hAnsi="Times New Roman" w:cs="Times New Roman"/>
          <w:sz w:val="28"/>
          <w:szCs w:val="28"/>
        </w:rPr>
        <w:t xml:space="preserve">экономики и предпринимательства </w:t>
      </w:r>
      <w:r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="00FB067D" w:rsidRPr="00FB06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067D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предложения для участия в конкурсном распределении, которые должны содержать:</w:t>
      </w:r>
      <w:proofErr w:type="gramEnd"/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>а) сведения о проектах нормативных правовых актов, предлагаемых (планируемых) к принятию или изменению (с увеличением объема бюджетных ассигнований в отчетном финансовом году), устанавливающих соответствующее расходное обязательство (далее - проект);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>б) расчет, обосновывающий объем ресурсов (финансовых, трудовых, материально-технических, информационных), необходимых для исполнения принимаемых расходных обязательств;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>в) обоснование эффективности планируемых мероприятий, для осуществления которых требуется принятие расходного обязательства;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>г) аналитическую записку, включающую: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- информацию, подтверждающую соответствие принимаемых обязательств направлениям, установленным </w:t>
      </w:r>
      <w:hyperlink w:anchor="Par39" w:history="1">
        <w:r w:rsidRPr="00FB067D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FB067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- цели реализации мероприятий, для осуществления которых требуется принятие расходных обязательств. При этом формулировка целей должна соответствовать исполняемым распорядителями средств бюджета </w:t>
      </w:r>
      <w:proofErr w:type="spellStart"/>
      <w:r w:rsidR="00FB067D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полномочиям в соответствующих сферах деятельности и достижимости (цели должны быть потенциально достижимы в среднесрочной перспективе).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Предложения распорядителей средств бюджета </w:t>
      </w:r>
      <w:proofErr w:type="spellStart"/>
      <w:r w:rsidR="00FB067D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района, оформленные с нарушением требований, установленных настоящим пунктом, возвращаются без рассмотрения.</w:t>
      </w:r>
    </w:p>
    <w:p w:rsidR="002E1030" w:rsidRPr="00FB067D" w:rsidRDefault="002E1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B067D" w:rsidRPr="00FB067D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B97A71">
        <w:rPr>
          <w:rFonts w:ascii="Times New Roman" w:hAnsi="Times New Roman" w:cs="Times New Roman"/>
          <w:sz w:val="28"/>
          <w:szCs w:val="28"/>
        </w:rPr>
        <w:t>а</w:t>
      </w:r>
      <w:r w:rsidRPr="00FB06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B067D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с участием Отдела </w:t>
      </w:r>
      <w:r w:rsidR="00FB067D" w:rsidRPr="00FB067D">
        <w:rPr>
          <w:rFonts w:ascii="Times New Roman" w:hAnsi="Times New Roman" w:cs="Times New Roman"/>
          <w:sz w:val="28"/>
          <w:szCs w:val="28"/>
        </w:rPr>
        <w:t>экономики и предпринимательства А</w:t>
      </w:r>
      <w:r w:rsidRPr="00FB067D">
        <w:rPr>
          <w:rFonts w:ascii="Times New Roman" w:hAnsi="Times New Roman" w:cs="Times New Roman"/>
          <w:sz w:val="28"/>
          <w:szCs w:val="28"/>
        </w:rPr>
        <w:t>дминистрации</w:t>
      </w:r>
      <w:r w:rsidR="00FB067D"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67D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FB067D"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sz w:val="28"/>
          <w:szCs w:val="28"/>
        </w:rPr>
        <w:t xml:space="preserve"> муниципального района в целях обобщения планируемых мероприятий и проверки обоснованности расчета объема средств, необходимых для исполнения принимаемых обязательств, в срок до 1 </w:t>
      </w:r>
      <w:r w:rsidR="00FB067D" w:rsidRPr="00FB067D">
        <w:rPr>
          <w:rFonts w:ascii="Times New Roman" w:hAnsi="Times New Roman" w:cs="Times New Roman"/>
          <w:sz w:val="28"/>
          <w:szCs w:val="28"/>
        </w:rPr>
        <w:t>августа</w:t>
      </w:r>
      <w:r w:rsidRPr="00FB067D">
        <w:rPr>
          <w:rFonts w:ascii="Times New Roman" w:hAnsi="Times New Roman" w:cs="Times New Roman"/>
          <w:sz w:val="28"/>
          <w:szCs w:val="28"/>
        </w:rPr>
        <w:t xml:space="preserve"> текущего финансового года составляет перечень принимаемых расходных обязательств и предоставляет его в </w:t>
      </w:r>
      <w:r w:rsidR="00FB067D" w:rsidRPr="00FB067D">
        <w:rPr>
          <w:rFonts w:ascii="Times New Roman" w:hAnsi="Times New Roman" w:cs="Times New Roman"/>
          <w:sz w:val="28"/>
          <w:szCs w:val="28"/>
        </w:rPr>
        <w:t xml:space="preserve">районную </w:t>
      </w:r>
      <w:r w:rsidR="001825AB">
        <w:rPr>
          <w:rFonts w:ascii="Times New Roman" w:hAnsi="Times New Roman" w:cs="Times New Roman"/>
          <w:sz w:val="28"/>
          <w:szCs w:val="28"/>
        </w:rPr>
        <w:t>комиссию по повышению эффективности бюджетных расходов при Администрации района</w:t>
      </w:r>
      <w:r w:rsidR="00FB067D" w:rsidRPr="00FB067D">
        <w:rPr>
          <w:rFonts w:ascii="Times New Roman" w:hAnsi="Times New Roman" w:cs="Times New Roman"/>
          <w:sz w:val="28"/>
          <w:szCs w:val="28"/>
        </w:rPr>
        <w:t xml:space="preserve"> </w:t>
      </w:r>
      <w:r w:rsidRPr="00FB067D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FB067D">
        <w:rPr>
          <w:rFonts w:ascii="Times New Roman" w:hAnsi="Times New Roman" w:cs="Times New Roman"/>
          <w:sz w:val="28"/>
          <w:szCs w:val="28"/>
        </w:rPr>
        <w:t xml:space="preserve"> - комиссия) для проведения конкурсного распределения.</w:t>
      </w:r>
    </w:p>
    <w:p w:rsidR="002E1030" w:rsidRPr="00FB067D" w:rsidRDefault="002E1030" w:rsidP="0000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7D">
        <w:rPr>
          <w:rFonts w:ascii="Times New Roman" w:hAnsi="Times New Roman" w:cs="Times New Roman"/>
          <w:sz w:val="28"/>
          <w:szCs w:val="28"/>
        </w:rPr>
        <w:t xml:space="preserve">7. Сводный перечень принимаемых расходных обязательств направляется комиссией в </w:t>
      </w:r>
      <w:r w:rsidR="00FB067D" w:rsidRPr="00FB067D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B97A71">
        <w:rPr>
          <w:rFonts w:ascii="Times New Roman" w:hAnsi="Times New Roman" w:cs="Times New Roman"/>
          <w:sz w:val="28"/>
          <w:szCs w:val="28"/>
        </w:rPr>
        <w:t>а</w:t>
      </w:r>
      <w:r w:rsidRPr="00FB06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B067D" w:rsidRPr="00FB067D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FB067D" w:rsidRPr="00FB067D">
        <w:rPr>
          <w:rFonts w:ascii="Times New Roman" w:hAnsi="Times New Roman" w:cs="Times New Roman"/>
          <w:sz w:val="28"/>
          <w:szCs w:val="28"/>
        </w:rPr>
        <w:t xml:space="preserve">  </w:t>
      </w:r>
      <w:r w:rsidRPr="00FB067D">
        <w:rPr>
          <w:rFonts w:ascii="Times New Roman" w:hAnsi="Times New Roman" w:cs="Times New Roman"/>
          <w:sz w:val="28"/>
          <w:szCs w:val="28"/>
        </w:rPr>
        <w:t>муниципального района для включения в проект бюджета на очередной финансовый год не позднее 1 сентября текущего финансового года.</w:t>
      </w:r>
    </w:p>
    <w:sectPr w:rsidR="002E1030" w:rsidRPr="00FB067D" w:rsidSect="00AB67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030"/>
    <w:rsid w:val="00002300"/>
    <w:rsid w:val="00003C52"/>
    <w:rsid w:val="00005360"/>
    <w:rsid w:val="000112A5"/>
    <w:rsid w:val="00025D0E"/>
    <w:rsid w:val="000645E9"/>
    <w:rsid w:val="00080DDC"/>
    <w:rsid w:val="00091D9B"/>
    <w:rsid w:val="000E0EC5"/>
    <w:rsid w:val="000F3189"/>
    <w:rsid w:val="001011D6"/>
    <w:rsid w:val="001031CF"/>
    <w:rsid w:val="00122C9B"/>
    <w:rsid w:val="00126F51"/>
    <w:rsid w:val="00143347"/>
    <w:rsid w:val="00144F73"/>
    <w:rsid w:val="00145ACD"/>
    <w:rsid w:val="00152B48"/>
    <w:rsid w:val="00154125"/>
    <w:rsid w:val="0015770B"/>
    <w:rsid w:val="00157A5B"/>
    <w:rsid w:val="00164034"/>
    <w:rsid w:val="001825AB"/>
    <w:rsid w:val="00184BDB"/>
    <w:rsid w:val="00197F2D"/>
    <w:rsid w:val="001A0418"/>
    <w:rsid w:val="001A56BD"/>
    <w:rsid w:val="001A7D66"/>
    <w:rsid w:val="001F57DD"/>
    <w:rsid w:val="001F5989"/>
    <w:rsid w:val="0020756D"/>
    <w:rsid w:val="002227BA"/>
    <w:rsid w:val="002242FC"/>
    <w:rsid w:val="002408CE"/>
    <w:rsid w:val="00265736"/>
    <w:rsid w:val="002835F3"/>
    <w:rsid w:val="002B2186"/>
    <w:rsid w:val="002C506B"/>
    <w:rsid w:val="002D0BE4"/>
    <w:rsid w:val="002D60C0"/>
    <w:rsid w:val="002E1030"/>
    <w:rsid w:val="002E4C8A"/>
    <w:rsid w:val="002E4CF5"/>
    <w:rsid w:val="002E5326"/>
    <w:rsid w:val="002E7583"/>
    <w:rsid w:val="002F0D00"/>
    <w:rsid w:val="002F6AE7"/>
    <w:rsid w:val="00305538"/>
    <w:rsid w:val="00316E98"/>
    <w:rsid w:val="00324FF0"/>
    <w:rsid w:val="00332372"/>
    <w:rsid w:val="00343302"/>
    <w:rsid w:val="003634AC"/>
    <w:rsid w:val="00382D30"/>
    <w:rsid w:val="003B0EC8"/>
    <w:rsid w:val="0040561E"/>
    <w:rsid w:val="00412B33"/>
    <w:rsid w:val="00413BDD"/>
    <w:rsid w:val="004413E1"/>
    <w:rsid w:val="004A720A"/>
    <w:rsid w:val="004B2195"/>
    <w:rsid w:val="004B657C"/>
    <w:rsid w:val="004F7FB5"/>
    <w:rsid w:val="00504CF0"/>
    <w:rsid w:val="00505582"/>
    <w:rsid w:val="00522CA8"/>
    <w:rsid w:val="00536B71"/>
    <w:rsid w:val="00536BBB"/>
    <w:rsid w:val="0056757A"/>
    <w:rsid w:val="00572028"/>
    <w:rsid w:val="00587E02"/>
    <w:rsid w:val="005A0577"/>
    <w:rsid w:val="005A6423"/>
    <w:rsid w:val="005A69E3"/>
    <w:rsid w:val="005B5285"/>
    <w:rsid w:val="005B5913"/>
    <w:rsid w:val="005C704C"/>
    <w:rsid w:val="005C78F3"/>
    <w:rsid w:val="005E371D"/>
    <w:rsid w:val="005F09CF"/>
    <w:rsid w:val="00633D27"/>
    <w:rsid w:val="00643F69"/>
    <w:rsid w:val="00667484"/>
    <w:rsid w:val="00672242"/>
    <w:rsid w:val="0067581C"/>
    <w:rsid w:val="00684D1C"/>
    <w:rsid w:val="0068527A"/>
    <w:rsid w:val="006C2DAE"/>
    <w:rsid w:val="006C3653"/>
    <w:rsid w:val="006C5F4E"/>
    <w:rsid w:val="006D0E76"/>
    <w:rsid w:val="006D389E"/>
    <w:rsid w:val="006E0266"/>
    <w:rsid w:val="007011D2"/>
    <w:rsid w:val="00714B39"/>
    <w:rsid w:val="00735895"/>
    <w:rsid w:val="00764648"/>
    <w:rsid w:val="00782AFD"/>
    <w:rsid w:val="00793038"/>
    <w:rsid w:val="007A306C"/>
    <w:rsid w:val="007A4E34"/>
    <w:rsid w:val="007B5203"/>
    <w:rsid w:val="007B797D"/>
    <w:rsid w:val="007D13CF"/>
    <w:rsid w:val="008012FB"/>
    <w:rsid w:val="008049C9"/>
    <w:rsid w:val="008067A2"/>
    <w:rsid w:val="00820A71"/>
    <w:rsid w:val="00821CFF"/>
    <w:rsid w:val="008276C0"/>
    <w:rsid w:val="00827CE5"/>
    <w:rsid w:val="0083227A"/>
    <w:rsid w:val="00836A49"/>
    <w:rsid w:val="008466AD"/>
    <w:rsid w:val="00871F1C"/>
    <w:rsid w:val="008D0915"/>
    <w:rsid w:val="0092386F"/>
    <w:rsid w:val="009749EF"/>
    <w:rsid w:val="00975077"/>
    <w:rsid w:val="00991611"/>
    <w:rsid w:val="009B5744"/>
    <w:rsid w:val="009C63A7"/>
    <w:rsid w:val="009D4E44"/>
    <w:rsid w:val="00A070A3"/>
    <w:rsid w:val="00A11485"/>
    <w:rsid w:val="00A23520"/>
    <w:rsid w:val="00A4163A"/>
    <w:rsid w:val="00A64000"/>
    <w:rsid w:val="00A951BA"/>
    <w:rsid w:val="00AB67B0"/>
    <w:rsid w:val="00AD5B03"/>
    <w:rsid w:val="00AE1DB3"/>
    <w:rsid w:val="00AE4803"/>
    <w:rsid w:val="00AE4EE2"/>
    <w:rsid w:val="00B03CB7"/>
    <w:rsid w:val="00B05BE1"/>
    <w:rsid w:val="00B07B8D"/>
    <w:rsid w:val="00B40F50"/>
    <w:rsid w:val="00B413E9"/>
    <w:rsid w:val="00B5382A"/>
    <w:rsid w:val="00B56EBE"/>
    <w:rsid w:val="00B70E07"/>
    <w:rsid w:val="00B7244E"/>
    <w:rsid w:val="00B80E6B"/>
    <w:rsid w:val="00B8173C"/>
    <w:rsid w:val="00B84E12"/>
    <w:rsid w:val="00B97A71"/>
    <w:rsid w:val="00BB5679"/>
    <w:rsid w:val="00BC4BFE"/>
    <w:rsid w:val="00BC5022"/>
    <w:rsid w:val="00BD7BF9"/>
    <w:rsid w:val="00BE4D1C"/>
    <w:rsid w:val="00BF3875"/>
    <w:rsid w:val="00C43D88"/>
    <w:rsid w:val="00C440F1"/>
    <w:rsid w:val="00C634CE"/>
    <w:rsid w:val="00D003F0"/>
    <w:rsid w:val="00D644FF"/>
    <w:rsid w:val="00D6673E"/>
    <w:rsid w:val="00D81601"/>
    <w:rsid w:val="00D97E6C"/>
    <w:rsid w:val="00DA3B20"/>
    <w:rsid w:val="00DD0F5B"/>
    <w:rsid w:val="00DD296D"/>
    <w:rsid w:val="00DD5FB6"/>
    <w:rsid w:val="00DF0E72"/>
    <w:rsid w:val="00DF4D91"/>
    <w:rsid w:val="00E01929"/>
    <w:rsid w:val="00E2019D"/>
    <w:rsid w:val="00E418E9"/>
    <w:rsid w:val="00E447D8"/>
    <w:rsid w:val="00E50240"/>
    <w:rsid w:val="00E9126A"/>
    <w:rsid w:val="00E94D56"/>
    <w:rsid w:val="00EA263F"/>
    <w:rsid w:val="00EB3F8F"/>
    <w:rsid w:val="00ED1C96"/>
    <w:rsid w:val="00ED7144"/>
    <w:rsid w:val="00EF057F"/>
    <w:rsid w:val="00F03D9D"/>
    <w:rsid w:val="00F21440"/>
    <w:rsid w:val="00F27364"/>
    <w:rsid w:val="00F67676"/>
    <w:rsid w:val="00F72F24"/>
    <w:rsid w:val="00F76FD7"/>
    <w:rsid w:val="00F776E5"/>
    <w:rsid w:val="00F9262B"/>
    <w:rsid w:val="00FB067D"/>
    <w:rsid w:val="00FB3AFC"/>
    <w:rsid w:val="00F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40933277E199F57D5ABDA6F932676F105B157B11EDB5FCD0DE19A0FCC4F83Af5n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98BDA-CF7F-4A15-95A1-76C561A9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medvedeva_n</dc:creator>
  <cp:lastModifiedBy>medvedeva_n</cp:lastModifiedBy>
  <cp:revision>10</cp:revision>
  <cp:lastPrinted>2013-12-12T04:11:00Z</cp:lastPrinted>
  <dcterms:created xsi:type="dcterms:W3CDTF">2013-06-25T12:39:00Z</dcterms:created>
  <dcterms:modified xsi:type="dcterms:W3CDTF">2013-12-13T09:24:00Z</dcterms:modified>
</cp:coreProperties>
</file>