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jc w:val="both"/>
        <w:rPr>
          <w:bCs/>
          <w:sz w:val="28"/>
          <w:szCs w:val="28"/>
        </w:rPr>
      </w:pPr>
      <w:r w:rsidRPr="0080323A">
        <w:rPr>
          <w:bCs/>
          <w:sz w:val="28"/>
          <w:szCs w:val="28"/>
        </w:rPr>
        <w:t>от   27.0</w:t>
      </w:r>
      <w:r>
        <w:rPr>
          <w:bCs/>
          <w:sz w:val="28"/>
          <w:szCs w:val="28"/>
        </w:rPr>
        <w:t>3</w:t>
      </w:r>
      <w:r w:rsidRPr="0080323A">
        <w:rPr>
          <w:bCs/>
          <w:sz w:val="28"/>
          <w:szCs w:val="28"/>
        </w:rPr>
        <w:t xml:space="preserve">.2014                                                                                                №  </w:t>
      </w:r>
      <w:r>
        <w:rPr>
          <w:bCs/>
          <w:sz w:val="28"/>
          <w:szCs w:val="28"/>
        </w:rPr>
        <w:t>17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следующие изменения и дополнения: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1 «Общий объем доходов районного бюджета» раздела 1на 2014 год цифры «</w:t>
      </w:r>
      <w:r w:rsidR="00E81281">
        <w:rPr>
          <w:rFonts w:ascii="Times New Roman" w:hAnsi="Times New Roman" w:cs="Times New Roman"/>
          <w:sz w:val="28"/>
          <w:szCs w:val="28"/>
        </w:rPr>
        <w:t>222478,3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1281">
        <w:rPr>
          <w:rFonts w:ascii="Times New Roman" w:hAnsi="Times New Roman" w:cs="Times New Roman"/>
          <w:sz w:val="28"/>
          <w:szCs w:val="28"/>
        </w:rPr>
        <w:t>226366,2</w:t>
      </w:r>
      <w:r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2 «Общий объем расходов районного бюджета», раздела 1 на 2014 год цифры «</w:t>
      </w:r>
      <w:r w:rsidR="00E81281">
        <w:rPr>
          <w:rFonts w:ascii="Times New Roman" w:hAnsi="Times New Roman" w:cs="Times New Roman"/>
          <w:sz w:val="28"/>
          <w:szCs w:val="28"/>
        </w:rPr>
        <w:t>223955,0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1281">
        <w:rPr>
          <w:rFonts w:ascii="Times New Roman" w:hAnsi="Times New Roman" w:cs="Times New Roman"/>
          <w:sz w:val="28"/>
          <w:szCs w:val="28"/>
        </w:rPr>
        <w:t>236902,7</w:t>
      </w:r>
      <w:r w:rsidRPr="0080323A">
        <w:rPr>
          <w:rFonts w:ascii="Times New Roman" w:hAnsi="Times New Roman" w:cs="Times New Roman"/>
          <w:sz w:val="28"/>
          <w:szCs w:val="28"/>
        </w:rPr>
        <w:t>»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3 «Дефицит районного бюджета», раздела 1 на 2014 год цифры «</w:t>
      </w:r>
      <w:r w:rsidR="00E81281">
        <w:rPr>
          <w:rFonts w:ascii="Times New Roman" w:hAnsi="Times New Roman" w:cs="Times New Roman"/>
          <w:sz w:val="28"/>
          <w:szCs w:val="28"/>
        </w:rPr>
        <w:t>1476,7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1281">
        <w:rPr>
          <w:rFonts w:ascii="Times New Roman" w:hAnsi="Times New Roman" w:cs="Times New Roman"/>
          <w:sz w:val="28"/>
          <w:szCs w:val="28"/>
        </w:rPr>
        <w:t>10536,5</w:t>
      </w:r>
      <w:r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1 «Общий объем доходов районного бюджета» раздела 2 на 2015 год цифры «</w:t>
      </w:r>
      <w:r w:rsidR="00E81281">
        <w:rPr>
          <w:rFonts w:ascii="Times New Roman" w:hAnsi="Times New Roman" w:cs="Times New Roman"/>
          <w:sz w:val="28"/>
          <w:szCs w:val="28"/>
        </w:rPr>
        <w:t>223985,0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1281">
        <w:rPr>
          <w:rFonts w:ascii="Times New Roman" w:hAnsi="Times New Roman" w:cs="Times New Roman"/>
          <w:sz w:val="28"/>
          <w:szCs w:val="28"/>
        </w:rPr>
        <w:t>224205,6</w:t>
      </w:r>
      <w:r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2 «Общий объем расходов районного бюджета», раздела 2 на 2015 год цифры «</w:t>
      </w:r>
      <w:r w:rsidR="00E81281">
        <w:rPr>
          <w:rFonts w:ascii="Times New Roman" w:hAnsi="Times New Roman" w:cs="Times New Roman"/>
          <w:sz w:val="28"/>
          <w:szCs w:val="28"/>
        </w:rPr>
        <w:t>223985,0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1281">
        <w:rPr>
          <w:rFonts w:ascii="Times New Roman" w:hAnsi="Times New Roman" w:cs="Times New Roman"/>
          <w:sz w:val="28"/>
          <w:szCs w:val="28"/>
        </w:rPr>
        <w:t>224205,6</w:t>
      </w:r>
      <w:r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lastRenderedPageBreak/>
        <w:t>В статью 3 «Показатели доходов районного бюджета» внести изменения согласно приложению 1, приложению 2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1 «Доходы бюджета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по кодам классификации доходов бюджетов на 2014 год и плановый период 2015 и 2016 годы» внести изменения согласно приложению 3 к настоящему решению. 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2014 год и на плановый период 2015 и 2016 годов» изложить в новой редакции, согласно приложению 4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приложение 8 внести изменения согласно приложению 5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приложение 9 внести изменения согласно приложению 6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приложение 10 внести изменения согласно приложению 7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приложение 11 внести изменения согласно приложению 8 к настоящему решению.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0323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муниципального района,</w:t>
      </w:r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Т.М. Охлопкова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D2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23A"/>
    <w:rsid w:val="000E2389"/>
    <w:rsid w:val="003633F8"/>
    <w:rsid w:val="0080323A"/>
    <w:rsid w:val="00D05774"/>
    <w:rsid w:val="00D267D7"/>
    <w:rsid w:val="00E8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2014-03-31T07:50:00Z</dcterms:created>
  <dcterms:modified xsi:type="dcterms:W3CDTF">2014-03-31T09:21:00Z</dcterms:modified>
</cp:coreProperties>
</file>