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3F3" w:rsidRDefault="005443F3">
      <w:pPr>
        <w:pStyle w:val="ConsPlusTitlePage"/>
      </w:pPr>
      <w:r>
        <w:t xml:space="preserve">Документ предоставлен </w:t>
      </w:r>
      <w:hyperlink r:id="rId5">
        <w:r>
          <w:rPr>
            <w:color w:val="0000FF"/>
          </w:rPr>
          <w:t>КонсультантПлюс</w:t>
        </w:r>
      </w:hyperlink>
      <w:r>
        <w:br/>
      </w:r>
    </w:p>
    <w:p w:rsidR="005443F3" w:rsidRDefault="005443F3">
      <w:pPr>
        <w:pStyle w:val="ConsPlusNormal"/>
        <w:outlineLvl w:val="0"/>
      </w:pPr>
    </w:p>
    <w:p w:rsidR="005443F3" w:rsidRDefault="005443F3">
      <w:pPr>
        <w:pStyle w:val="ConsPlusTitle"/>
        <w:jc w:val="center"/>
        <w:outlineLvl w:val="0"/>
      </w:pPr>
      <w:r>
        <w:t>ПРАВИТЕЛЬСТВО ИВАНОВСКОЙ ОБЛАСТИ</w:t>
      </w:r>
    </w:p>
    <w:p w:rsidR="005443F3" w:rsidRDefault="005443F3">
      <w:pPr>
        <w:pStyle w:val="ConsPlusTitle"/>
        <w:jc w:val="center"/>
      </w:pPr>
    </w:p>
    <w:p w:rsidR="005443F3" w:rsidRDefault="005443F3">
      <w:pPr>
        <w:pStyle w:val="ConsPlusTitle"/>
        <w:jc w:val="center"/>
      </w:pPr>
      <w:r>
        <w:t>ПОСТАНОВЛЕНИЕ</w:t>
      </w:r>
    </w:p>
    <w:p w:rsidR="005443F3" w:rsidRDefault="005443F3">
      <w:pPr>
        <w:pStyle w:val="ConsPlusTitle"/>
        <w:jc w:val="center"/>
      </w:pPr>
      <w:r>
        <w:t>от 17 марта 2021 г. N 119-п</w:t>
      </w:r>
    </w:p>
    <w:p w:rsidR="005443F3" w:rsidRDefault="005443F3">
      <w:pPr>
        <w:pStyle w:val="ConsPlusTitle"/>
        <w:jc w:val="center"/>
      </w:pPr>
    </w:p>
    <w:p w:rsidR="005443F3" w:rsidRDefault="005443F3">
      <w:pPr>
        <w:pStyle w:val="ConsPlusTitle"/>
        <w:jc w:val="center"/>
      </w:pPr>
      <w:r>
        <w:t>ОБ УТВЕРЖДЕНИИ ПОРЯДКА ПРЕДОСТАВЛЕНИЯ ГРАНТОВ "АГРОСТАРТАП"</w:t>
      </w:r>
    </w:p>
    <w:p w:rsidR="005443F3" w:rsidRDefault="005443F3">
      <w:pPr>
        <w:pStyle w:val="ConsPlusTitle"/>
        <w:jc w:val="center"/>
      </w:pPr>
      <w:r>
        <w:t>КРЕСТЬЯНСКИМ (ФЕРМЕРСКИМ) ХОЗЯЙСТВАМ ИЛИ ИНДИВИДУАЛЬНЫМ</w:t>
      </w:r>
    </w:p>
    <w:p w:rsidR="005443F3" w:rsidRDefault="005443F3">
      <w:pPr>
        <w:pStyle w:val="ConsPlusTitle"/>
        <w:jc w:val="center"/>
      </w:pPr>
      <w:r>
        <w:t>ПРЕДПРИНИМАТЕЛЯМ, ОСНОВНЫМ ВИДОМ ДЕЯТЕЛЬНОСТИ КОТОРЫХ</w:t>
      </w:r>
    </w:p>
    <w:p w:rsidR="005443F3" w:rsidRDefault="005443F3">
      <w:pPr>
        <w:pStyle w:val="ConsPlusTitle"/>
        <w:jc w:val="center"/>
      </w:pPr>
      <w:r>
        <w:t>ЯВЛЯЕТСЯ ПРОИЗВОДСТВО И (ИЛИ) ПЕРЕРАБОТКА</w:t>
      </w:r>
    </w:p>
    <w:p w:rsidR="005443F3" w:rsidRDefault="005443F3">
      <w:pPr>
        <w:pStyle w:val="ConsPlusTitle"/>
        <w:jc w:val="center"/>
      </w:pPr>
      <w:r>
        <w:t>СЕЛЬСКОХОЗЯЙСТВЕННОЙ ПРОДУКЦИИ, НА РЕАЛИЗАЦИЮ ПРОЕКТОВ</w:t>
      </w:r>
    </w:p>
    <w:p w:rsidR="005443F3" w:rsidRDefault="005443F3">
      <w:pPr>
        <w:pStyle w:val="ConsPlusTitle"/>
        <w:jc w:val="center"/>
      </w:pPr>
      <w:r>
        <w:t>СОЗДАНИЯ И (ИЛИ) РАЗВИТИЯ ХОЗЯЙСТВА</w:t>
      </w:r>
    </w:p>
    <w:p w:rsidR="005443F3" w:rsidRDefault="0054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43F3" w:rsidRDefault="0054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43F3" w:rsidRDefault="005443F3">
            <w:pPr>
              <w:pStyle w:val="ConsPlusNormal"/>
              <w:jc w:val="center"/>
            </w:pPr>
            <w:r>
              <w:rPr>
                <w:color w:val="392C69"/>
              </w:rPr>
              <w:t>Список изменяющих документов</w:t>
            </w:r>
          </w:p>
          <w:p w:rsidR="005443F3" w:rsidRDefault="005443F3">
            <w:pPr>
              <w:pStyle w:val="ConsPlusNormal"/>
              <w:jc w:val="center"/>
            </w:pPr>
            <w:proofErr w:type="gramStart"/>
            <w:r>
              <w:rPr>
                <w:color w:val="392C69"/>
              </w:rPr>
              <w:t>(в ред. Постановлений Правительства Ивановской области</w:t>
            </w:r>
            <w:proofErr w:type="gramEnd"/>
          </w:p>
          <w:p w:rsidR="005443F3" w:rsidRDefault="005443F3">
            <w:pPr>
              <w:pStyle w:val="ConsPlusNormal"/>
              <w:jc w:val="center"/>
            </w:pPr>
            <w:r>
              <w:rPr>
                <w:color w:val="392C69"/>
              </w:rPr>
              <w:t xml:space="preserve">от 13.08.2021 </w:t>
            </w:r>
            <w:hyperlink r:id="rId6">
              <w:r>
                <w:rPr>
                  <w:color w:val="0000FF"/>
                </w:rPr>
                <w:t>N 366-п</w:t>
              </w:r>
            </w:hyperlink>
            <w:r>
              <w:rPr>
                <w:color w:val="392C69"/>
              </w:rPr>
              <w:t xml:space="preserve">, от 20.10.2021 </w:t>
            </w:r>
            <w:hyperlink r:id="rId7">
              <w:r>
                <w:rPr>
                  <w:color w:val="0000FF"/>
                </w:rPr>
                <w:t>N 497-п</w:t>
              </w:r>
            </w:hyperlink>
            <w:r>
              <w:rPr>
                <w:color w:val="392C69"/>
              </w:rPr>
              <w:t xml:space="preserve">, от 14.04.2022 </w:t>
            </w:r>
            <w:hyperlink r:id="rId8">
              <w:r>
                <w:rPr>
                  <w:color w:val="0000FF"/>
                </w:rPr>
                <w:t>N 172-п</w:t>
              </w:r>
            </w:hyperlink>
            <w:r>
              <w:rPr>
                <w:color w:val="392C69"/>
              </w:rPr>
              <w:t>,</w:t>
            </w:r>
          </w:p>
          <w:p w:rsidR="005443F3" w:rsidRDefault="005443F3">
            <w:pPr>
              <w:pStyle w:val="ConsPlusNormal"/>
              <w:jc w:val="center"/>
            </w:pPr>
            <w:r>
              <w:rPr>
                <w:color w:val="392C69"/>
              </w:rPr>
              <w:t xml:space="preserve">от 26.05.2022 </w:t>
            </w:r>
            <w:hyperlink r:id="rId9">
              <w:r>
                <w:rPr>
                  <w:color w:val="0000FF"/>
                </w:rPr>
                <w:t>N 255-п</w:t>
              </w:r>
            </w:hyperlink>
            <w:r>
              <w:rPr>
                <w:color w:val="392C69"/>
              </w:rPr>
              <w:t xml:space="preserve">, от 27.07.2022 </w:t>
            </w:r>
            <w:hyperlink r:id="rId10">
              <w:r>
                <w:rPr>
                  <w:color w:val="0000FF"/>
                </w:rPr>
                <w:t>N 391-п</w:t>
              </w:r>
            </w:hyperlink>
            <w:r>
              <w:rPr>
                <w:color w:val="392C69"/>
              </w:rPr>
              <w:t xml:space="preserve">, от 03.08.2022 </w:t>
            </w:r>
            <w:hyperlink r:id="rId11">
              <w:r>
                <w:rPr>
                  <w:color w:val="0000FF"/>
                </w:rPr>
                <w:t>N 407-п</w:t>
              </w:r>
            </w:hyperlink>
            <w:r>
              <w:rPr>
                <w:color w:val="392C69"/>
              </w:rPr>
              <w:t>,</w:t>
            </w:r>
          </w:p>
          <w:p w:rsidR="005443F3" w:rsidRDefault="005443F3">
            <w:pPr>
              <w:pStyle w:val="ConsPlusNormal"/>
              <w:jc w:val="center"/>
            </w:pPr>
            <w:r>
              <w:rPr>
                <w:color w:val="392C69"/>
              </w:rPr>
              <w:t>с изм., внесенными Постановлениями Правительства Ивановской области</w:t>
            </w:r>
          </w:p>
          <w:p w:rsidR="005443F3" w:rsidRDefault="005443F3">
            <w:pPr>
              <w:pStyle w:val="ConsPlusNormal"/>
              <w:jc w:val="center"/>
            </w:pPr>
            <w:r>
              <w:rPr>
                <w:color w:val="392C69"/>
              </w:rPr>
              <w:t xml:space="preserve">от 22.07.2021 </w:t>
            </w:r>
            <w:hyperlink r:id="rId12">
              <w:r>
                <w:rPr>
                  <w:color w:val="0000FF"/>
                </w:rPr>
                <w:t>N 326-п</w:t>
              </w:r>
            </w:hyperlink>
            <w:r>
              <w:rPr>
                <w:color w:val="392C69"/>
              </w:rPr>
              <w:t xml:space="preserve">, от 03.08.2022 </w:t>
            </w:r>
            <w:hyperlink r:id="rId13">
              <w:r>
                <w:rPr>
                  <w:color w:val="0000FF"/>
                </w:rPr>
                <w:t>N 405-п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r>
    </w:tbl>
    <w:p w:rsidR="005443F3" w:rsidRDefault="005443F3">
      <w:pPr>
        <w:pStyle w:val="ConsPlusNormal"/>
        <w:jc w:val="center"/>
      </w:pPr>
    </w:p>
    <w:p w:rsidR="005443F3" w:rsidRDefault="005443F3">
      <w:pPr>
        <w:pStyle w:val="ConsPlusNormal"/>
        <w:ind w:firstLine="540"/>
        <w:jc w:val="both"/>
      </w:pPr>
      <w:proofErr w:type="gramStart"/>
      <w:r>
        <w:t xml:space="preserve">В соответствии со </w:t>
      </w:r>
      <w:hyperlink r:id="rId14">
        <w:r>
          <w:rPr>
            <w:color w:val="0000FF"/>
          </w:rPr>
          <w:t>статьей 78</w:t>
        </w:r>
      </w:hyperlink>
      <w:r>
        <w:t xml:space="preserve"> Бюджетного кодекса Российской Федерации, постановлениями Правительства Российской Федерации от 14.07.2012 </w:t>
      </w:r>
      <w:hyperlink r:id="rId15">
        <w:r>
          <w:rPr>
            <w:color w:val="0000FF"/>
          </w:rPr>
          <w:t>N 717</w:t>
        </w:r>
      </w:hyperlink>
      <w:r>
        <w:t xml:space="preserve"> "О Государственной программе развития сельского хозяйства и регулирования рынков сельскохозяйственной продукции, сырья и продовольствия", от 18.09.2020 </w:t>
      </w:r>
      <w:hyperlink r:id="rId16">
        <w:r>
          <w:rPr>
            <w:color w:val="0000FF"/>
          </w:rPr>
          <w:t>N 1492</w:t>
        </w:r>
      </w:hyperlink>
      <w:r>
        <w:t xml:space="preserve">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w:t>
      </w:r>
      <w:proofErr w:type="gramEnd"/>
      <w:r>
        <w:t xml:space="preserve"> также физическим лицам - производителям товаров, работ, услуг, и о признании </w:t>
      </w:r>
      <w:proofErr w:type="gramStart"/>
      <w:r>
        <w:t>утратившими</w:t>
      </w:r>
      <w:proofErr w:type="gramEnd"/>
      <w:r>
        <w:t xml:space="preserve"> силу некоторых актов Правительства Российской Федерации и отдельных положений некоторых актов Правительства Российской Федерации" и </w:t>
      </w:r>
      <w:hyperlink r:id="rId17">
        <w:r>
          <w:rPr>
            <w:color w:val="0000FF"/>
          </w:rPr>
          <w:t>Законом</w:t>
        </w:r>
      </w:hyperlink>
      <w:r>
        <w:t xml:space="preserve"> Ивановской области от 30.10.2008 N 125-ОЗ "О государственной поддержке сельскохозяйственного производства в Ивановской области" Правительство Ивановской области постановляет:</w:t>
      </w:r>
    </w:p>
    <w:p w:rsidR="005443F3" w:rsidRDefault="005443F3">
      <w:pPr>
        <w:pStyle w:val="ConsPlusNormal"/>
        <w:ind w:firstLine="540"/>
        <w:jc w:val="both"/>
      </w:pPr>
    </w:p>
    <w:p w:rsidR="005443F3" w:rsidRDefault="005443F3">
      <w:pPr>
        <w:pStyle w:val="ConsPlusNormal"/>
        <w:ind w:firstLine="540"/>
        <w:jc w:val="both"/>
      </w:pPr>
      <w:r>
        <w:t xml:space="preserve">1. Утвердить </w:t>
      </w:r>
      <w:hyperlink w:anchor="P44">
        <w:r>
          <w:rPr>
            <w:color w:val="0000FF"/>
          </w:rPr>
          <w:t>Порядок</w:t>
        </w:r>
      </w:hyperlink>
      <w:r>
        <w:t xml:space="preserve"> предоставления грантов "Агростартап"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(прилагается).</w:t>
      </w:r>
    </w:p>
    <w:p w:rsidR="005443F3" w:rsidRDefault="005443F3">
      <w:pPr>
        <w:pStyle w:val="ConsPlusNormal"/>
        <w:ind w:firstLine="540"/>
        <w:jc w:val="both"/>
      </w:pPr>
    </w:p>
    <w:p w:rsidR="005443F3" w:rsidRDefault="005443F3">
      <w:pPr>
        <w:pStyle w:val="ConsPlusNormal"/>
        <w:ind w:firstLine="540"/>
        <w:jc w:val="both"/>
      </w:pPr>
      <w:r>
        <w:t>2. Признать утратившими силу:</w:t>
      </w:r>
    </w:p>
    <w:p w:rsidR="005443F3" w:rsidRDefault="005443F3">
      <w:pPr>
        <w:pStyle w:val="ConsPlusNormal"/>
        <w:ind w:firstLine="540"/>
        <w:jc w:val="both"/>
      </w:pPr>
    </w:p>
    <w:p w:rsidR="005443F3" w:rsidRDefault="005443F3">
      <w:pPr>
        <w:pStyle w:val="ConsPlusNormal"/>
        <w:ind w:firstLine="540"/>
        <w:jc w:val="both"/>
      </w:pPr>
      <w:hyperlink r:id="rId18">
        <w:r>
          <w:rPr>
            <w:color w:val="0000FF"/>
          </w:rPr>
          <w:t>постановление</w:t>
        </w:r>
      </w:hyperlink>
      <w:r>
        <w:t xml:space="preserve"> Правительства Ивановской области от 17.05.2019 N 175-п "Об утверждении Порядка предоставления грантов "Агростартап" крестьянским (фермерским) хозяйствам на реализацию проектов создания и развития крестьянского (фермерского) хозяйства";</w:t>
      </w:r>
    </w:p>
    <w:p w:rsidR="005443F3" w:rsidRDefault="005443F3">
      <w:pPr>
        <w:pStyle w:val="ConsPlusNormal"/>
        <w:spacing w:before="220"/>
        <w:ind w:firstLine="540"/>
        <w:jc w:val="both"/>
      </w:pPr>
      <w:hyperlink r:id="rId19">
        <w:r>
          <w:rPr>
            <w:color w:val="0000FF"/>
          </w:rPr>
          <w:t>постановление</w:t>
        </w:r>
      </w:hyperlink>
      <w:r>
        <w:t xml:space="preserve"> Правительства Ивановской области от 01.07.2019 N 252-п "О внесении изменений в постановление Правительства Ивановской области от 17.05.2019 N 175-п "Об утверждении Порядка предоставления грантов "Агростартап" крестьянским (фермерским) хозяйствам на реализацию проектов создания и развития крестьянского (фермерского) хозяйства";</w:t>
      </w:r>
    </w:p>
    <w:p w:rsidR="005443F3" w:rsidRDefault="005443F3">
      <w:pPr>
        <w:pStyle w:val="ConsPlusNormal"/>
        <w:spacing w:before="220"/>
        <w:ind w:firstLine="540"/>
        <w:jc w:val="both"/>
      </w:pPr>
      <w:hyperlink r:id="rId20">
        <w:r>
          <w:rPr>
            <w:color w:val="0000FF"/>
          </w:rPr>
          <w:t>постановление</w:t>
        </w:r>
      </w:hyperlink>
      <w:r>
        <w:t xml:space="preserve"> Правительства Ивановской области от 17.02.2020 N 44-п "О внесении изменений в постановление Правительства Ивановской области от 17.05.2019 N 175-п "Об </w:t>
      </w:r>
      <w:r>
        <w:lastRenderedPageBreak/>
        <w:t>утверждении Порядка предоставления грантов "Агростартап" крестьянским (фермерским) хозяйствам на реализацию проектов создания и развития крестьянского (фермерского) хозяйства";</w:t>
      </w:r>
    </w:p>
    <w:p w:rsidR="005443F3" w:rsidRDefault="005443F3">
      <w:pPr>
        <w:pStyle w:val="ConsPlusNormal"/>
        <w:spacing w:before="220"/>
        <w:ind w:firstLine="540"/>
        <w:jc w:val="both"/>
      </w:pPr>
      <w:hyperlink r:id="rId21">
        <w:r>
          <w:rPr>
            <w:color w:val="0000FF"/>
          </w:rPr>
          <w:t>пункт 3</w:t>
        </w:r>
      </w:hyperlink>
      <w:r>
        <w:t xml:space="preserve"> постановления Правительства Ивановской области от 05.06.2020 N 264-п "О внесении изменений в некоторые постановления Правительства Ивановской области";</w:t>
      </w:r>
    </w:p>
    <w:p w:rsidR="005443F3" w:rsidRDefault="005443F3">
      <w:pPr>
        <w:pStyle w:val="ConsPlusNormal"/>
        <w:spacing w:before="220"/>
        <w:ind w:firstLine="540"/>
        <w:jc w:val="both"/>
      </w:pPr>
      <w:hyperlink r:id="rId22">
        <w:r>
          <w:rPr>
            <w:color w:val="0000FF"/>
          </w:rPr>
          <w:t>пункт 3</w:t>
        </w:r>
      </w:hyperlink>
      <w:r>
        <w:t xml:space="preserve"> постановления Правительства Ивановской области от 04.09.2020 N 414-п "О внесении изменений в некоторые постановления Правительства Ивановской области в сфере государственной поддержки сельскохозяйственного производства".</w:t>
      </w:r>
    </w:p>
    <w:p w:rsidR="005443F3" w:rsidRDefault="005443F3">
      <w:pPr>
        <w:pStyle w:val="ConsPlusNormal"/>
        <w:ind w:firstLine="540"/>
        <w:jc w:val="both"/>
      </w:pPr>
    </w:p>
    <w:p w:rsidR="005443F3" w:rsidRDefault="005443F3">
      <w:pPr>
        <w:pStyle w:val="ConsPlusNormal"/>
        <w:jc w:val="right"/>
      </w:pPr>
      <w:r>
        <w:t>Губернатор Ивановской области</w:t>
      </w:r>
    </w:p>
    <w:p w:rsidR="005443F3" w:rsidRDefault="005443F3">
      <w:pPr>
        <w:pStyle w:val="ConsPlusNormal"/>
        <w:jc w:val="right"/>
      </w:pPr>
      <w:r>
        <w:t>С.С.ВОСКРЕСЕНСКИЙ</w:t>
      </w: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outlineLvl w:val="0"/>
      </w:pPr>
      <w:r>
        <w:t>Приложение</w:t>
      </w:r>
    </w:p>
    <w:p w:rsidR="005443F3" w:rsidRDefault="005443F3">
      <w:pPr>
        <w:pStyle w:val="ConsPlusNormal"/>
        <w:jc w:val="right"/>
      </w:pPr>
      <w:r>
        <w:t>к постановлению</w:t>
      </w:r>
    </w:p>
    <w:p w:rsidR="005443F3" w:rsidRDefault="005443F3">
      <w:pPr>
        <w:pStyle w:val="ConsPlusNormal"/>
        <w:jc w:val="right"/>
      </w:pPr>
      <w:r>
        <w:t>Правительства</w:t>
      </w:r>
    </w:p>
    <w:p w:rsidR="005443F3" w:rsidRDefault="005443F3">
      <w:pPr>
        <w:pStyle w:val="ConsPlusNormal"/>
        <w:jc w:val="right"/>
      </w:pPr>
      <w:r>
        <w:t>Ивановской области</w:t>
      </w:r>
    </w:p>
    <w:p w:rsidR="005443F3" w:rsidRDefault="005443F3">
      <w:pPr>
        <w:pStyle w:val="ConsPlusNormal"/>
        <w:jc w:val="right"/>
      </w:pPr>
      <w:r>
        <w:t>от 17.03.2021 N 119-п</w:t>
      </w:r>
    </w:p>
    <w:p w:rsidR="005443F3" w:rsidRDefault="005443F3">
      <w:pPr>
        <w:pStyle w:val="ConsPlusNormal"/>
        <w:jc w:val="right"/>
      </w:pPr>
    </w:p>
    <w:p w:rsidR="005443F3" w:rsidRDefault="005443F3">
      <w:pPr>
        <w:pStyle w:val="ConsPlusTitle"/>
        <w:jc w:val="center"/>
      </w:pPr>
      <w:bookmarkStart w:id="0" w:name="P44"/>
      <w:bookmarkEnd w:id="0"/>
      <w:r>
        <w:t>ПОРЯДОК</w:t>
      </w:r>
    </w:p>
    <w:p w:rsidR="005443F3" w:rsidRDefault="005443F3">
      <w:pPr>
        <w:pStyle w:val="ConsPlusTitle"/>
        <w:jc w:val="center"/>
      </w:pPr>
      <w:r>
        <w:t>ПРЕДОСТАВЛЕНИЯ ГРАНТОВ "АГРОСТАРТАП" КРЕСТЬЯНСКИМ</w:t>
      </w:r>
    </w:p>
    <w:p w:rsidR="005443F3" w:rsidRDefault="005443F3">
      <w:pPr>
        <w:pStyle w:val="ConsPlusTitle"/>
        <w:jc w:val="center"/>
      </w:pPr>
      <w:r>
        <w:t>(ФЕРМЕРСКИМ) ХОЗЯЙСТВАМ ИЛИ ИНДИВИДУАЛЬНЫМ ПРЕДПРИНИМАТЕЛЯМ,</w:t>
      </w:r>
    </w:p>
    <w:p w:rsidR="005443F3" w:rsidRDefault="005443F3">
      <w:pPr>
        <w:pStyle w:val="ConsPlusTitle"/>
        <w:jc w:val="center"/>
      </w:pPr>
      <w:r>
        <w:t xml:space="preserve">ОСНОВНЫМ ВИДОМ </w:t>
      </w:r>
      <w:proofErr w:type="gramStart"/>
      <w:r>
        <w:t>ДЕЯТЕЛЬНОСТИ</w:t>
      </w:r>
      <w:proofErr w:type="gramEnd"/>
      <w:r>
        <w:t xml:space="preserve"> КОТОРЫХ ЯВЛЯЕТСЯ ПРОИЗВОДСТВО</w:t>
      </w:r>
    </w:p>
    <w:p w:rsidR="005443F3" w:rsidRDefault="005443F3">
      <w:pPr>
        <w:pStyle w:val="ConsPlusTitle"/>
        <w:jc w:val="center"/>
      </w:pPr>
      <w:r>
        <w:t>И (ИЛИ) ПЕРЕРАБОТКА СЕЛЬСКОХОЗЯЙСТВЕННОЙ ПРОДУКЦИИ,</w:t>
      </w:r>
    </w:p>
    <w:p w:rsidR="005443F3" w:rsidRDefault="005443F3">
      <w:pPr>
        <w:pStyle w:val="ConsPlusTitle"/>
        <w:jc w:val="center"/>
      </w:pPr>
      <w:r>
        <w:t>НА РЕАЛИЗАЦИЮ ПРОЕКТОВ СОЗДАНИЯ И (ИЛИ) РАЗВИТИЯ ХОЗЯЙСТВА</w:t>
      </w:r>
    </w:p>
    <w:p w:rsidR="005443F3" w:rsidRDefault="0054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43F3" w:rsidRDefault="0054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43F3" w:rsidRDefault="005443F3">
            <w:pPr>
              <w:pStyle w:val="ConsPlusNormal"/>
              <w:jc w:val="center"/>
            </w:pPr>
            <w:r>
              <w:rPr>
                <w:color w:val="392C69"/>
              </w:rPr>
              <w:t>Список изменяющих документов</w:t>
            </w:r>
          </w:p>
          <w:p w:rsidR="005443F3" w:rsidRDefault="005443F3">
            <w:pPr>
              <w:pStyle w:val="ConsPlusNormal"/>
              <w:jc w:val="center"/>
            </w:pPr>
            <w:proofErr w:type="gramStart"/>
            <w:r>
              <w:rPr>
                <w:color w:val="392C69"/>
              </w:rPr>
              <w:t>(в ред. Постановлений Правительства Ивановской области</w:t>
            </w:r>
            <w:proofErr w:type="gramEnd"/>
          </w:p>
          <w:p w:rsidR="005443F3" w:rsidRDefault="005443F3">
            <w:pPr>
              <w:pStyle w:val="ConsPlusNormal"/>
              <w:jc w:val="center"/>
            </w:pPr>
            <w:r>
              <w:rPr>
                <w:color w:val="392C69"/>
              </w:rPr>
              <w:t xml:space="preserve">от 13.08.2021 </w:t>
            </w:r>
            <w:hyperlink r:id="rId23">
              <w:r>
                <w:rPr>
                  <w:color w:val="0000FF"/>
                </w:rPr>
                <w:t>N 366-п</w:t>
              </w:r>
            </w:hyperlink>
            <w:r>
              <w:rPr>
                <w:color w:val="392C69"/>
              </w:rPr>
              <w:t xml:space="preserve">, от 20.10.2021 </w:t>
            </w:r>
            <w:hyperlink r:id="rId24">
              <w:r>
                <w:rPr>
                  <w:color w:val="0000FF"/>
                </w:rPr>
                <w:t>N 497-п</w:t>
              </w:r>
            </w:hyperlink>
            <w:r>
              <w:rPr>
                <w:color w:val="392C69"/>
              </w:rPr>
              <w:t xml:space="preserve">, от 14.04.2022 </w:t>
            </w:r>
            <w:hyperlink r:id="rId25">
              <w:r>
                <w:rPr>
                  <w:color w:val="0000FF"/>
                </w:rPr>
                <w:t>N 172-п</w:t>
              </w:r>
            </w:hyperlink>
            <w:r>
              <w:rPr>
                <w:color w:val="392C69"/>
              </w:rPr>
              <w:t>,</w:t>
            </w:r>
          </w:p>
          <w:p w:rsidR="005443F3" w:rsidRDefault="005443F3">
            <w:pPr>
              <w:pStyle w:val="ConsPlusNormal"/>
              <w:jc w:val="center"/>
            </w:pPr>
            <w:r>
              <w:rPr>
                <w:color w:val="392C69"/>
              </w:rPr>
              <w:t xml:space="preserve">от 26.05.2022 </w:t>
            </w:r>
            <w:hyperlink r:id="rId26">
              <w:r>
                <w:rPr>
                  <w:color w:val="0000FF"/>
                </w:rPr>
                <w:t>N 255-п</w:t>
              </w:r>
            </w:hyperlink>
            <w:r>
              <w:rPr>
                <w:color w:val="392C69"/>
              </w:rPr>
              <w:t xml:space="preserve">, от 27.07.2022 </w:t>
            </w:r>
            <w:hyperlink r:id="rId27">
              <w:r>
                <w:rPr>
                  <w:color w:val="0000FF"/>
                </w:rPr>
                <w:t>N 391-п</w:t>
              </w:r>
            </w:hyperlink>
            <w:r>
              <w:rPr>
                <w:color w:val="392C69"/>
              </w:rPr>
              <w:t xml:space="preserve">, от 03.08.2022 </w:t>
            </w:r>
            <w:hyperlink r:id="rId28">
              <w:r>
                <w:rPr>
                  <w:color w:val="0000FF"/>
                </w:rPr>
                <w:t>N 407-п</w:t>
              </w:r>
            </w:hyperlink>
            <w:r>
              <w:rPr>
                <w:color w:val="392C69"/>
              </w:rPr>
              <w:t>,</w:t>
            </w:r>
          </w:p>
          <w:p w:rsidR="005443F3" w:rsidRDefault="005443F3">
            <w:pPr>
              <w:pStyle w:val="ConsPlusNormal"/>
              <w:jc w:val="center"/>
            </w:pPr>
            <w:r>
              <w:rPr>
                <w:color w:val="392C69"/>
              </w:rPr>
              <w:t>с изм., внесенными Постановлениями Правительства Ивановской области</w:t>
            </w:r>
          </w:p>
          <w:p w:rsidR="005443F3" w:rsidRDefault="005443F3">
            <w:pPr>
              <w:pStyle w:val="ConsPlusNormal"/>
              <w:jc w:val="center"/>
            </w:pPr>
            <w:r>
              <w:rPr>
                <w:color w:val="392C69"/>
              </w:rPr>
              <w:t xml:space="preserve">от 22.07.2021 </w:t>
            </w:r>
            <w:hyperlink r:id="rId29">
              <w:r>
                <w:rPr>
                  <w:color w:val="0000FF"/>
                </w:rPr>
                <w:t>N 326-п</w:t>
              </w:r>
            </w:hyperlink>
            <w:r>
              <w:rPr>
                <w:color w:val="392C69"/>
              </w:rPr>
              <w:t xml:space="preserve">, от 03.08.2022 </w:t>
            </w:r>
            <w:hyperlink r:id="rId30">
              <w:r>
                <w:rPr>
                  <w:color w:val="0000FF"/>
                </w:rPr>
                <w:t>N 405-п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r>
    </w:tbl>
    <w:p w:rsidR="005443F3" w:rsidRDefault="005443F3">
      <w:pPr>
        <w:pStyle w:val="ConsPlusNormal"/>
        <w:jc w:val="center"/>
      </w:pPr>
    </w:p>
    <w:p w:rsidR="005443F3" w:rsidRDefault="005443F3">
      <w:pPr>
        <w:pStyle w:val="ConsPlusTitle"/>
        <w:jc w:val="center"/>
        <w:outlineLvl w:val="1"/>
      </w:pPr>
      <w:r>
        <w:t>1. Общие положения</w:t>
      </w:r>
    </w:p>
    <w:p w:rsidR="005443F3" w:rsidRDefault="005443F3">
      <w:pPr>
        <w:pStyle w:val="ConsPlusNormal"/>
        <w:jc w:val="center"/>
      </w:pPr>
    </w:p>
    <w:p w:rsidR="005443F3" w:rsidRDefault="005443F3">
      <w:pPr>
        <w:pStyle w:val="ConsPlusNormal"/>
        <w:ind w:firstLine="540"/>
        <w:jc w:val="both"/>
      </w:pPr>
      <w:r>
        <w:t xml:space="preserve">1.1. </w:t>
      </w:r>
      <w:proofErr w:type="gramStart"/>
      <w:r>
        <w:t>Настоящий Порядок определяет общие положения о предоставлении грантов "Агростартап"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(далее - грант "Агростартап"), порядок проведения отбора получателей грантов "Агростартап" (далее - отбор), условия и порядок предоставления грантов "Агростартап", требования к отчетности, а также требования об осуществлении контроля</w:t>
      </w:r>
      <w:proofErr w:type="gramEnd"/>
      <w:r>
        <w:t xml:space="preserve"> (мониторинга) за соблюдением условий и порядка предоставления грантов "Агростартап" и ответственности за их нарушение.</w:t>
      </w:r>
    </w:p>
    <w:p w:rsidR="005443F3" w:rsidRDefault="005443F3">
      <w:pPr>
        <w:pStyle w:val="ConsPlusNormal"/>
        <w:jc w:val="both"/>
      </w:pPr>
      <w:r>
        <w:t xml:space="preserve">(в ред. Постановлений Правительства Ивановской области от 26.05.2022 </w:t>
      </w:r>
      <w:hyperlink r:id="rId31">
        <w:r>
          <w:rPr>
            <w:color w:val="0000FF"/>
          </w:rPr>
          <w:t>N 255-п</w:t>
        </w:r>
      </w:hyperlink>
      <w:r>
        <w:t xml:space="preserve">, от 27.07.2022 </w:t>
      </w:r>
      <w:hyperlink r:id="rId32">
        <w:r>
          <w:rPr>
            <w:color w:val="0000FF"/>
          </w:rPr>
          <w:t>N 391-п</w:t>
        </w:r>
      </w:hyperlink>
      <w:r>
        <w:t>)</w:t>
      </w:r>
    </w:p>
    <w:p w:rsidR="005443F3" w:rsidRDefault="005443F3">
      <w:pPr>
        <w:pStyle w:val="ConsPlusNormal"/>
        <w:spacing w:before="220"/>
        <w:ind w:firstLine="540"/>
        <w:jc w:val="both"/>
      </w:pPr>
      <w:r>
        <w:t>1.2. Для целей настоящего Порядка используются следующие основные понятия:</w:t>
      </w:r>
    </w:p>
    <w:p w:rsidR="005443F3" w:rsidRDefault="005443F3">
      <w:pPr>
        <w:pStyle w:val="ConsPlusNormal"/>
        <w:spacing w:before="220"/>
        <w:ind w:firstLine="540"/>
        <w:jc w:val="both"/>
      </w:pPr>
      <w:proofErr w:type="gramStart"/>
      <w:r>
        <w:t xml:space="preserve">а) грант "Агростартап" - средства, перечисляемые из бюджета Ивановской области </w:t>
      </w:r>
      <w:r>
        <w:lastRenderedPageBreak/>
        <w:t>грантополучателю для финансового обеспечения его затрат, не возмещаемых в рамках иных направлений государственной поддержки, связанных с реализацией проекта создания и (или) развития хозяйства, представляемого грантополучателем в региональную конкурсную комиссию;</w:t>
      </w:r>
      <w:proofErr w:type="gramEnd"/>
    </w:p>
    <w:p w:rsidR="005443F3" w:rsidRDefault="005443F3">
      <w:pPr>
        <w:pStyle w:val="ConsPlusNormal"/>
        <w:jc w:val="both"/>
      </w:pPr>
      <w:r>
        <w:t xml:space="preserve">(в ред. </w:t>
      </w:r>
      <w:hyperlink r:id="rId33">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bookmarkStart w:id="1" w:name="P64"/>
      <w:bookmarkEnd w:id="1"/>
      <w:r>
        <w:t xml:space="preserve">б) заявитель - крестьянское (фермерское) хозяйство или индивидуальный предприниматель, являющийся главой крестьянского (фермерского) хозяйства, основными </w:t>
      </w:r>
      <w:proofErr w:type="gramStart"/>
      <w:r>
        <w:t>видами</w:t>
      </w:r>
      <w:proofErr w:type="gramEnd"/>
      <w:r>
        <w:t xml:space="preserve">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Ивановской области в текущем финансовом году, которые обязуются осуществлять деятельность на сельской территории или на территории сельской агломерации в течение не менее 5 лет со дня получения </w:t>
      </w:r>
      <w:proofErr w:type="gramStart"/>
      <w:r>
        <w:t xml:space="preserve">средств и достигнуть показателей деятельности, предусмотренных проектом создания и (или) развития хозяйства, и не являются или ранее не являлись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с </w:t>
      </w:r>
      <w:hyperlink r:id="rId34">
        <w:r>
          <w:rPr>
            <w:color w:val="0000FF"/>
          </w:rPr>
          <w:t>приложением N 8</w:t>
        </w:r>
      </w:hyperlink>
      <w:r>
        <w:t xml:space="preserve"> к Государственной программе развития сельского хозяйства и регулирования рынков сельскохозяйственной продукции, сырья</w:t>
      </w:r>
      <w:proofErr w:type="gramEnd"/>
      <w:r>
        <w:t xml:space="preserve"> и продовольствия, утвержденной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субсидий или грантов, а также гранта на поддержку начинающего фермера в рамках указанной Государственной программы (далее - грант на поддержку начинающего фермера).</w:t>
      </w:r>
    </w:p>
    <w:p w:rsidR="005443F3" w:rsidRDefault="005443F3">
      <w:pPr>
        <w:pStyle w:val="ConsPlusNormal"/>
        <w:jc w:val="both"/>
      </w:pPr>
      <w:r>
        <w:t xml:space="preserve">(в ред. </w:t>
      </w:r>
      <w:hyperlink r:id="rId35">
        <w:r>
          <w:rPr>
            <w:color w:val="0000FF"/>
          </w:rPr>
          <w:t>Постановления</w:t>
        </w:r>
      </w:hyperlink>
      <w:r>
        <w:t xml:space="preserve"> Правительства Ивановской области от 26.05.2022 N 255-п)</w:t>
      </w:r>
    </w:p>
    <w:p w:rsidR="005443F3" w:rsidRDefault="005443F3">
      <w:pPr>
        <w:pStyle w:val="ConsPlusNormal"/>
        <w:spacing w:before="220"/>
        <w:ind w:firstLine="540"/>
        <w:jc w:val="both"/>
      </w:pPr>
      <w:proofErr w:type="gramStart"/>
      <w:r>
        <w:t xml:space="preserve">К понятию "заявитель" также относится гражданин Российской Федерации, обязующийся в срок, не превышающий 30 календарных дней с даты принятия решения региональной конкурсной комиссии о предоставлении ему гранта "Агростартап", осуществить государственную регистрацию крестьянского (фермерского) хозяйства или зарегистрироваться в качестве индивидуального предпринимателя, которые отвечают условиям, предусмотренным </w:t>
      </w:r>
      <w:hyperlink w:anchor="P64">
        <w:r>
          <w:rPr>
            <w:color w:val="0000FF"/>
          </w:rPr>
          <w:t>абзацем первым</w:t>
        </w:r>
      </w:hyperlink>
      <w:r>
        <w:t xml:space="preserve"> настоящего пункта, в органах Федеральной налоговой службы;</w:t>
      </w:r>
      <w:proofErr w:type="gramEnd"/>
    </w:p>
    <w:p w:rsidR="005443F3" w:rsidRDefault="005443F3">
      <w:pPr>
        <w:pStyle w:val="ConsPlusNormal"/>
        <w:jc w:val="both"/>
      </w:pPr>
      <w:r>
        <w:t xml:space="preserve">(пп. "б" в ред. </w:t>
      </w:r>
      <w:hyperlink r:id="rId36">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в) плановые показатели деятельности - производственные и экономические показатели, предусмотренные проектом создания и (или) развития хозяйства. В состав плановых показателей деятельности </w:t>
      </w:r>
      <w:proofErr w:type="gramStart"/>
      <w:r>
        <w:t>включаются</w:t>
      </w:r>
      <w:proofErr w:type="gramEnd"/>
      <w:r>
        <w:t xml:space="preserve"> в том числе количество принятых новых постоянных работников, зарегистрированных в Пенсионном фонде Российской Федерации, и объем производства и реализации сельскохозяйственной продукции, выраженный в натуральных и денежных показателях;</w:t>
      </w:r>
    </w:p>
    <w:p w:rsidR="005443F3" w:rsidRDefault="005443F3">
      <w:pPr>
        <w:pStyle w:val="ConsPlusNormal"/>
        <w:spacing w:before="220"/>
        <w:ind w:firstLine="540"/>
        <w:jc w:val="both"/>
      </w:pPr>
      <w:r>
        <w:t>г) получатели гранта "Агростартап" - грантополучатели, отобранные региональной конкурсной комиссией для предоставления им гранта "Агростартап";</w:t>
      </w:r>
    </w:p>
    <w:p w:rsidR="005443F3" w:rsidRDefault="005443F3">
      <w:pPr>
        <w:pStyle w:val="ConsPlusNormal"/>
        <w:jc w:val="both"/>
      </w:pPr>
      <w:r>
        <w:t xml:space="preserve">(в ред. </w:t>
      </w:r>
      <w:hyperlink r:id="rId37">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д) проект создания и (или) развития хозяйства - документ (бизнес-план), составленный по форме, определяемой Департаментом сельского хозяйства и продовольствия Ивановской области (далее - Департамент), в который включаются в том числе направления расходования гранта "Агростартап", обязательство по принятию в году получения гранта "Агростартап" не менее 2 новых постоянных работников, если сумма гранта "Агростартап" составляет 2 </w:t>
      </w:r>
      <w:proofErr w:type="gramStart"/>
      <w:r>
        <w:t>млн</w:t>
      </w:r>
      <w:proofErr w:type="gramEnd"/>
      <w:r>
        <w:t xml:space="preserve"> рублей или более, и не менее одного нового постоянного работника, если сумма гранта составляет менее 2 </w:t>
      </w:r>
      <w:proofErr w:type="gramStart"/>
      <w:r>
        <w:t>млн</w:t>
      </w:r>
      <w:proofErr w:type="gramEnd"/>
      <w:r>
        <w:t xml:space="preserve"> рублей (при этом глава крестьянского (фермерского) хозяйства и (или) индивидуальный предприниматель учитываются в качестве новых постоянных работников), а также обязательство по сохранению созданных новых постоянных рабочих мест в течение 5 лет и по достижению плановых показателей деятельности, предусмотренных соглашением о предоставлении средств, заключаемым между грантополучателем и Департаментом;</w:t>
      </w:r>
    </w:p>
    <w:p w:rsidR="005443F3" w:rsidRDefault="005443F3">
      <w:pPr>
        <w:pStyle w:val="ConsPlusNormal"/>
        <w:jc w:val="both"/>
      </w:pPr>
      <w:r>
        <w:t xml:space="preserve">(пп. "д" в ред. </w:t>
      </w:r>
      <w:hyperlink r:id="rId38">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proofErr w:type="gramStart"/>
      <w:r>
        <w:lastRenderedPageBreak/>
        <w:t>е) региональная конкурсная комиссия - конкурсная комиссия, создаваемая Департаментом, не менее 50 процентов членов которой составляют члены, не являющиеся государственными или муниципальными служащими, осуществляющая отбор заявителей для предоставления им гранта "Агростартап" с учетом приоритетности рассмотрения проектов создания и (или) развития хозяйства по развитию овощеводства, картофелеводства, а также молочного скотоводства, в том числе в форме очного собеседования и (или) видео-конференц-связи;</w:t>
      </w:r>
      <w:proofErr w:type="gramEnd"/>
    </w:p>
    <w:p w:rsidR="005443F3" w:rsidRDefault="005443F3">
      <w:pPr>
        <w:pStyle w:val="ConsPlusNormal"/>
        <w:jc w:val="both"/>
      </w:pPr>
      <w:r>
        <w:t xml:space="preserve">(пп. "е" в ред. </w:t>
      </w:r>
      <w:hyperlink r:id="rId39">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ж) сельские агломерации - примыкающие друг к другу сельские территории и (или) граничащие с сельскими территориями поселки городского типа и (или) малые города. Численность населения, постоянно проживающего на территории каждого населенного пункта, входящего в состав сельской агломерации, не может превышать 30 тыс. человек. Под примыкающими друг к другу сельскими территориями понимаются сельские территории, имеющие смежные границы муниципальных образований. </w:t>
      </w:r>
      <w:hyperlink r:id="rId40">
        <w:r>
          <w:rPr>
            <w:color w:val="0000FF"/>
          </w:rPr>
          <w:t>Перечень</w:t>
        </w:r>
      </w:hyperlink>
      <w:r>
        <w:t xml:space="preserve"> сельских агломераций Ивановской области в целях настоящего Порядка определяется приказом Департамента, размещенным на официальном сайте Департамента в информационно-телекоммуникационной сети Интернет;</w:t>
      </w:r>
    </w:p>
    <w:p w:rsidR="005443F3" w:rsidRDefault="005443F3">
      <w:pPr>
        <w:pStyle w:val="ConsPlusNormal"/>
        <w:jc w:val="both"/>
      </w:pPr>
      <w:r>
        <w:t xml:space="preserve">(пп. "ж" в ред. </w:t>
      </w:r>
      <w:hyperlink r:id="rId41">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з) сельские территории - сельские поселения, сельские населенные пункты, входящие в состав городских поселений. Перечень таких сельских населенных пунктов Ивановской области в целях настоящего Порядка определяется приказом Департамента, размещенным на официальном сайте Департамента в информационно-телекоммуникационной сети Интернет;</w:t>
      </w:r>
    </w:p>
    <w:p w:rsidR="005443F3" w:rsidRDefault="005443F3">
      <w:pPr>
        <w:pStyle w:val="ConsPlusNormal"/>
        <w:spacing w:before="220"/>
        <w:ind w:firstLine="540"/>
        <w:jc w:val="both"/>
      </w:pPr>
      <w:proofErr w:type="gramStart"/>
      <w:r>
        <w:t xml:space="preserve">и) сельскохозяйственный потребительский кооператив - юридическое лицо, созданное в соответствии с Федеральным </w:t>
      </w:r>
      <w:hyperlink r:id="rId42">
        <w:r>
          <w:rPr>
            <w:color w:val="0000FF"/>
          </w:rPr>
          <w:t>законом</w:t>
        </w:r>
      </w:hyperlink>
      <w:r>
        <w:t xml:space="preserve"> от 08.12.1995 N 193-ФЗ "О сельскохозяйственной кооперации" в форме сельскохозяйственного потребительского кооператива (за исключением сельскохозяйственного потребительского кредитного кооператива), зарегистрированное и осуществляющее деятельность на сельской территории или на территории сельской агломерации Ивановской области, являющееся субъектом малого и среднего предпринимательства в соответствии с Федеральным </w:t>
      </w:r>
      <w:hyperlink r:id="rId43">
        <w:r>
          <w:rPr>
            <w:color w:val="0000FF"/>
          </w:rPr>
          <w:t>законом</w:t>
        </w:r>
      </w:hyperlink>
      <w:r>
        <w:t xml:space="preserve"> от 24.07.2007 N 209-ФЗ "О</w:t>
      </w:r>
      <w:proofErr w:type="gramEnd"/>
      <w:r>
        <w:t xml:space="preserve"> развитии малого и среднего предпринимательства в Российской Федерации" и </w:t>
      </w:r>
      <w:proofErr w:type="gramStart"/>
      <w:r>
        <w:t>объединяющее</w:t>
      </w:r>
      <w:proofErr w:type="gramEnd"/>
      <w:r>
        <w:t xml:space="preserve"> не менее 5 граждан Российской Федерации и (или) 3 сельскохозяйственных товаропроизводителей (кроме ассоциированных членов). Члены сельскохозяйственного потребительского кооператива из числа сельскохозяйственных товаропроизводителей должны относиться к микропредприятиям или малым предприятиям в соответствии с условиями, установленными Федеральным </w:t>
      </w:r>
      <w:hyperlink r:id="rId44">
        <w:r>
          <w:rPr>
            <w:color w:val="0000FF"/>
          </w:rPr>
          <w:t>законом</w:t>
        </w:r>
      </w:hyperlink>
      <w:r>
        <w:t xml:space="preserve"> от 24.07.2007 N 209-ФЗ "О развитии малого и среднего предпринимательства в Российской Федерации". Неделимый фонд сельскохозяйственного потребительского кооператива может быть </w:t>
      </w:r>
      <w:proofErr w:type="gramStart"/>
      <w:r>
        <w:t>сформирован</w:t>
      </w:r>
      <w:proofErr w:type="gramEnd"/>
      <w:r>
        <w:t xml:space="preserve"> в том числе за счет части гранта "Агростартап", предоставленного грантополучателю, который является членом этого сельскохозяйственного потребительского кооператива;</w:t>
      </w:r>
    </w:p>
    <w:p w:rsidR="005443F3" w:rsidRDefault="005443F3">
      <w:pPr>
        <w:pStyle w:val="ConsPlusNormal"/>
        <w:jc w:val="both"/>
      </w:pPr>
      <w:r>
        <w:t xml:space="preserve">(в ред. </w:t>
      </w:r>
      <w:hyperlink r:id="rId45">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к) грантополучатель - заявитель, отобранный региональной конкурсной комиссией для предоставления гранта "Агростартап", зарегистрированный в качестве крестьянского (фермерского) хозяйства или индивидуального предпринимателя в соответствии с Федеральным </w:t>
      </w:r>
      <w:hyperlink r:id="rId46">
        <w:r>
          <w:rPr>
            <w:color w:val="0000FF"/>
          </w:rPr>
          <w:t>законом</w:t>
        </w:r>
      </w:hyperlink>
      <w:r>
        <w:t xml:space="preserve"> от 08.08.2001 N 129-ФЗ "О государственной регистрации юридических лиц и индивидуальных предпринимателей".</w:t>
      </w:r>
    </w:p>
    <w:p w:rsidR="005443F3" w:rsidRDefault="005443F3">
      <w:pPr>
        <w:pStyle w:val="ConsPlusNormal"/>
        <w:jc w:val="both"/>
      </w:pPr>
      <w:r>
        <w:t xml:space="preserve">(пп. "к" </w:t>
      </w:r>
      <w:proofErr w:type="gramStart"/>
      <w:r>
        <w:t>введен</w:t>
      </w:r>
      <w:proofErr w:type="gramEnd"/>
      <w:r>
        <w:t xml:space="preserve"> </w:t>
      </w:r>
      <w:hyperlink r:id="rId47">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bookmarkStart w:id="2" w:name="P82"/>
      <w:bookmarkEnd w:id="2"/>
      <w:r>
        <w:t xml:space="preserve">1.3. </w:t>
      </w:r>
      <w:proofErr w:type="gramStart"/>
      <w:r>
        <w:t xml:space="preserve">Грант "Агростартап" предоставляется в рамках реализации регионального проекта "Акселерация субъектов малого и среднего предпринимательства", обеспечивающего достижение целей, показателей и результатов федерального проекта "Акселерация субъектов малого и среднего предпринимательства", входящего в состав национального проекта "Малое и среднее предпринимательство и поддержка индивидуальной предпринимательской инициативы" </w:t>
      </w:r>
      <w:r>
        <w:lastRenderedPageBreak/>
        <w:t>(далее - региональный проект), в целях реализации проекта создания и (или) развития хозяйства:</w:t>
      </w:r>
      <w:proofErr w:type="gramEnd"/>
    </w:p>
    <w:p w:rsidR="005443F3" w:rsidRDefault="005443F3">
      <w:pPr>
        <w:pStyle w:val="ConsPlusNormal"/>
        <w:spacing w:before="220"/>
        <w:ind w:firstLine="540"/>
        <w:jc w:val="both"/>
      </w:pPr>
      <w:bookmarkStart w:id="3" w:name="P83"/>
      <w:bookmarkEnd w:id="3"/>
      <w:r>
        <w:t>а) по разведению крупного рогатого скота мясного или молочного направлений продуктивности;</w:t>
      </w:r>
    </w:p>
    <w:p w:rsidR="005443F3" w:rsidRDefault="005443F3">
      <w:pPr>
        <w:pStyle w:val="ConsPlusNormal"/>
        <w:spacing w:before="220"/>
        <w:ind w:firstLine="540"/>
        <w:jc w:val="both"/>
      </w:pPr>
      <w:bookmarkStart w:id="4" w:name="P84"/>
      <w:bookmarkEnd w:id="4"/>
      <w:r>
        <w:t>б) по разведению крупного рогатого скота мясного или молочного направлений продуктивности, в случае если предусмотрено использование части гранта "Агростартап" на цели формирования неделимого фонда сельскохозяйственного потребительского кооператива, членом которого является грантополучатель;</w:t>
      </w:r>
    </w:p>
    <w:p w:rsidR="005443F3" w:rsidRDefault="005443F3">
      <w:pPr>
        <w:pStyle w:val="ConsPlusNormal"/>
        <w:jc w:val="both"/>
      </w:pPr>
      <w:r>
        <w:t xml:space="preserve">(в ред. </w:t>
      </w:r>
      <w:hyperlink r:id="rId48">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bookmarkStart w:id="5" w:name="P86"/>
      <w:bookmarkEnd w:id="5"/>
      <w:r>
        <w:t>в) по иным направлениям проекта создания и (или) развития хозяйства;</w:t>
      </w:r>
    </w:p>
    <w:p w:rsidR="005443F3" w:rsidRDefault="005443F3">
      <w:pPr>
        <w:pStyle w:val="ConsPlusNormal"/>
        <w:spacing w:before="220"/>
        <w:ind w:firstLine="540"/>
        <w:jc w:val="both"/>
      </w:pPr>
      <w:bookmarkStart w:id="6" w:name="P87"/>
      <w:bookmarkEnd w:id="6"/>
      <w:r>
        <w:t>г) по иным направлениям проекта создания и (или) развития хозяйства, в случае если предусмотрено использование части гранта "Агростартап" на цели формирования неделимого фонда сельскохозяйственного потребительского кооператива, членом которого является грантополучатель.</w:t>
      </w:r>
    </w:p>
    <w:p w:rsidR="005443F3" w:rsidRDefault="005443F3">
      <w:pPr>
        <w:pStyle w:val="ConsPlusNormal"/>
        <w:jc w:val="both"/>
      </w:pPr>
      <w:r>
        <w:t xml:space="preserve">(в ред. </w:t>
      </w:r>
      <w:hyperlink r:id="rId49">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bookmarkStart w:id="7" w:name="P89"/>
      <w:bookmarkEnd w:id="7"/>
      <w:r>
        <w:t xml:space="preserve">1.4. </w:t>
      </w:r>
      <w:proofErr w:type="gramStart"/>
      <w:r>
        <w:t>Предоставление грантов "Агростартап" осуществляется в пределах объема бюджетных ассигнований, предусмотренных на эти цели в областном бюджете на соответствующий финансовый год (соответствующий финансовый год и плановый период), и лимитов бюджетных обязательств, утвержденных главному распорядителю как получателю бюджетных средств - Департаменту, в том числе за счет субсидий из федерального бюджета бюджету Ивановской области на создание системы поддержки фермеров и развитие сельской кооперации.</w:t>
      </w:r>
      <w:proofErr w:type="gramEnd"/>
    </w:p>
    <w:p w:rsidR="005443F3" w:rsidRDefault="005443F3">
      <w:pPr>
        <w:pStyle w:val="ConsPlusNormal"/>
        <w:spacing w:before="220"/>
        <w:ind w:firstLine="540"/>
        <w:jc w:val="both"/>
      </w:pPr>
      <w:r>
        <w:t xml:space="preserve">1.5. К категории получателей грантов "Агростартап", имеющих право на получение грантов "Агростартап", относятся крестьянское (фермерское) хозяйство или индивидуальный предприниматель, являющийся главой крестьянского (фермерского) хозяйства, основными </w:t>
      </w:r>
      <w:proofErr w:type="gramStart"/>
      <w:r>
        <w:t>видами</w:t>
      </w:r>
      <w:proofErr w:type="gramEnd"/>
      <w:r>
        <w:t xml:space="preserve"> деятельности которых являются производство и (или) переработка сельскохозяйственной продукции, зарегистрированные на сельской территории или на территории сельской агломерации Ивановской области в текущем финансовом году, отобранные региональной конкурсной комиссией для предоставления им гранта "Агростартап".</w:t>
      </w:r>
    </w:p>
    <w:p w:rsidR="005443F3" w:rsidRDefault="005443F3">
      <w:pPr>
        <w:pStyle w:val="ConsPlusNormal"/>
        <w:jc w:val="both"/>
      </w:pPr>
      <w:r>
        <w:t>(</w:t>
      </w:r>
      <w:proofErr w:type="gramStart"/>
      <w:r>
        <w:t>в</w:t>
      </w:r>
      <w:proofErr w:type="gramEnd"/>
      <w:r>
        <w:t xml:space="preserve"> ред. </w:t>
      </w:r>
      <w:hyperlink r:id="rId50">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Критерием отбора получателей грантов "Агростартап" является соответствие участника отбора требованиям к участнику отбора, установленным </w:t>
      </w:r>
      <w:hyperlink w:anchor="P117">
        <w:r>
          <w:rPr>
            <w:color w:val="0000FF"/>
          </w:rPr>
          <w:t>пунктом 2.2</w:t>
        </w:r>
      </w:hyperlink>
      <w:r>
        <w:t xml:space="preserve"> настоящего Порядка, и суммарная оценка предложения (заявки) в соответствии с </w:t>
      </w:r>
      <w:hyperlink w:anchor="P157">
        <w:r>
          <w:rPr>
            <w:color w:val="0000FF"/>
          </w:rPr>
          <w:t>пунктом 2.7</w:t>
        </w:r>
      </w:hyperlink>
      <w:r>
        <w:t xml:space="preserve"> настоящего Порядка.</w:t>
      </w:r>
    </w:p>
    <w:p w:rsidR="005443F3" w:rsidRDefault="005443F3">
      <w:pPr>
        <w:pStyle w:val="ConsPlusNormal"/>
        <w:spacing w:before="220"/>
        <w:ind w:firstLine="540"/>
        <w:jc w:val="both"/>
      </w:pPr>
      <w:r>
        <w:t>1.6. Способ проведения отбора - конкурс, который проводится при определении получателей грантов "Агростартап" исходя из наилучших условий достижения результата, в целях достижения которого предоставляется грант "Агростартап" (далее - конкурсный отбор).</w:t>
      </w:r>
    </w:p>
    <w:p w:rsidR="005443F3" w:rsidRDefault="005443F3">
      <w:pPr>
        <w:pStyle w:val="ConsPlusNormal"/>
        <w:jc w:val="both"/>
      </w:pPr>
      <w:r>
        <w:t>(</w:t>
      </w:r>
      <w:proofErr w:type="gramStart"/>
      <w:r>
        <w:t>в</w:t>
      </w:r>
      <w:proofErr w:type="gramEnd"/>
      <w:r>
        <w:t xml:space="preserve"> ред. </w:t>
      </w:r>
      <w:hyperlink r:id="rId51">
        <w:r>
          <w:rPr>
            <w:color w:val="0000FF"/>
          </w:rPr>
          <w:t>Постановления</w:t>
        </w:r>
      </w:hyperlink>
      <w:r>
        <w:t xml:space="preserve"> Правительства Ивановской области от 13.08.2021 N 366-п)</w:t>
      </w:r>
    </w:p>
    <w:p w:rsidR="005443F3" w:rsidRDefault="005443F3">
      <w:pPr>
        <w:pStyle w:val="ConsPlusNormal"/>
        <w:spacing w:before="220"/>
        <w:ind w:firstLine="540"/>
        <w:jc w:val="both"/>
      </w:pPr>
      <w:r>
        <w:t xml:space="preserve">1.7. </w:t>
      </w:r>
      <w:proofErr w:type="gramStart"/>
      <w:r>
        <w:t>При формировании проекта закона об областном бюджете на соответствующий финансовый год и на плановый период (проекта закона о внесении изменений в закон об областном бюджете на соответствующий финансовый год и на плановый период) сведения о грантах "Агростартап" размещаются на едином портале бюджетной системы Российской Федерации в информационно-телекоммуникационной сети Интернет (далее - единый портал).</w:t>
      </w:r>
      <w:proofErr w:type="gramEnd"/>
    </w:p>
    <w:p w:rsidR="005443F3" w:rsidRDefault="005443F3">
      <w:pPr>
        <w:pStyle w:val="ConsPlusNormal"/>
        <w:jc w:val="both"/>
      </w:pPr>
      <w:r>
        <w:t>(</w:t>
      </w:r>
      <w:proofErr w:type="gramStart"/>
      <w:r>
        <w:t>в</w:t>
      </w:r>
      <w:proofErr w:type="gramEnd"/>
      <w:r>
        <w:t xml:space="preserve"> ред. </w:t>
      </w:r>
      <w:hyperlink r:id="rId52">
        <w:r>
          <w:rPr>
            <w:color w:val="0000FF"/>
          </w:rPr>
          <w:t>Постановления</w:t>
        </w:r>
      </w:hyperlink>
      <w:r>
        <w:t xml:space="preserve"> Правительства Ивановской области от 13.08.2021 N 366-п)</w:t>
      </w:r>
    </w:p>
    <w:p w:rsidR="005443F3" w:rsidRDefault="005443F3">
      <w:pPr>
        <w:pStyle w:val="ConsPlusNormal"/>
        <w:jc w:val="center"/>
      </w:pPr>
    </w:p>
    <w:p w:rsidR="005443F3" w:rsidRDefault="005443F3">
      <w:pPr>
        <w:pStyle w:val="ConsPlusTitle"/>
        <w:jc w:val="center"/>
        <w:outlineLvl w:val="1"/>
      </w:pPr>
      <w:r>
        <w:t>2. Порядок проведения отбора</w:t>
      </w:r>
    </w:p>
    <w:p w:rsidR="005443F3" w:rsidRDefault="005443F3">
      <w:pPr>
        <w:pStyle w:val="ConsPlusNormal"/>
        <w:jc w:val="center"/>
      </w:pPr>
    </w:p>
    <w:p w:rsidR="005443F3" w:rsidRDefault="005443F3">
      <w:pPr>
        <w:pStyle w:val="ConsPlusNormal"/>
        <w:ind w:firstLine="540"/>
        <w:jc w:val="both"/>
      </w:pPr>
      <w:bookmarkStart w:id="8" w:name="P100"/>
      <w:bookmarkEnd w:id="8"/>
      <w:r>
        <w:t xml:space="preserve">2.1. Не позднее 1 апреля текущего финансового года, при наличии лимитов бюджетных обязательств, доведенных до Департамента как получателя средств областного бюджета на цели, </w:t>
      </w:r>
      <w:r>
        <w:lastRenderedPageBreak/>
        <w:t xml:space="preserve">указанные в </w:t>
      </w:r>
      <w:hyperlink w:anchor="P82">
        <w:r>
          <w:rPr>
            <w:color w:val="0000FF"/>
          </w:rPr>
          <w:t>пункте 1.3</w:t>
        </w:r>
      </w:hyperlink>
      <w:r>
        <w:t xml:space="preserve"> настоящего Порядка, на едином портале, а также на официальном сайте Департамента в информационно-телекоммуникационной сети Интернет размещается объявление о проведении отбора с указанием:</w:t>
      </w:r>
    </w:p>
    <w:p w:rsidR="005443F3" w:rsidRDefault="005443F3">
      <w:pPr>
        <w:pStyle w:val="ConsPlusNormal"/>
        <w:spacing w:before="220"/>
        <w:ind w:firstLine="540"/>
        <w:jc w:val="both"/>
      </w:pPr>
      <w:r>
        <w:t>а) сроков проведения отбора, а также информации о возможности проведения нескольких этапов отбора с указанием сроков и порядка их проведения;</w:t>
      </w:r>
    </w:p>
    <w:p w:rsidR="005443F3" w:rsidRDefault="005443F3">
      <w:pPr>
        <w:pStyle w:val="ConsPlusNormal"/>
        <w:jc w:val="both"/>
      </w:pPr>
      <w:r>
        <w:t xml:space="preserve">(пп. "а" в ред. </w:t>
      </w:r>
      <w:hyperlink r:id="rId53">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а.1) даты начала подачи или окончания приема предложений (заявок) участников отбора, </w:t>
      </w:r>
      <w:proofErr w:type="gramStart"/>
      <w:r>
        <w:t>которая</w:t>
      </w:r>
      <w:proofErr w:type="gramEnd"/>
      <w:r>
        <w:t xml:space="preserve"> не может быть ранее 30-го календарного дня, следующего за днем размещения объявления о проведении отбора;</w:t>
      </w:r>
    </w:p>
    <w:p w:rsidR="005443F3" w:rsidRDefault="005443F3">
      <w:pPr>
        <w:pStyle w:val="ConsPlusNormal"/>
        <w:jc w:val="both"/>
      </w:pPr>
      <w:r>
        <w:t xml:space="preserve">(пп. "а.1" </w:t>
      </w:r>
      <w:proofErr w:type="gramStart"/>
      <w:r>
        <w:t>введен</w:t>
      </w:r>
      <w:proofErr w:type="gramEnd"/>
      <w:r>
        <w:t xml:space="preserve"> </w:t>
      </w:r>
      <w:hyperlink r:id="rId54">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r>
        <w:t>б) наименования, места нахождения, почтового адреса, адреса электронной почты Департамента;</w:t>
      </w:r>
    </w:p>
    <w:p w:rsidR="005443F3" w:rsidRDefault="005443F3">
      <w:pPr>
        <w:pStyle w:val="ConsPlusNormal"/>
        <w:spacing w:before="220"/>
        <w:ind w:firstLine="540"/>
        <w:jc w:val="both"/>
      </w:pPr>
      <w:r>
        <w:t xml:space="preserve">в) результата предоставления гранта "Агростартап", указанного в </w:t>
      </w:r>
      <w:hyperlink w:anchor="P288">
        <w:r>
          <w:rPr>
            <w:color w:val="0000FF"/>
          </w:rPr>
          <w:t>пункте 3.5</w:t>
        </w:r>
      </w:hyperlink>
      <w:r>
        <w:t xml:space="preserve"> настоящего Порядка;</w:t>
      </w:r>
    </w:p>
    <w:p w:rsidR="005443F3" w:rsidRDefault="005443F3">
      <w:pPr>
        <w:pStyle w:val="ConsPlusNormal"/>
        <w:jc w:val="both"/>
      </w:pPr>
      <w:r>
        <w:t xml:space="preserve">(пп. "в" в ред. </w:t>
      </w:r>
      <w:hyperlink r:id="rId55">
        <w:r>
          <w:rPr>
            <w:color w:val="0000FF"/>
          </w:rPr>
          <w:t>Постановления</w:t>
        </w:r>
      </w:hyperlink>
      <w:r>
        <w:t xml:space="preserve"> Правительства Ивановской области от 13.08.2021 N 366-п)</w:t>
      </w:r>
    </w:p>
    <w:p w:rsidR="005443F3" w:rsidRDefault="005443F3">
      <w:pPr>
        <w:pStyle w:val="ConsPlusNormal"/>
        <w:spacing w:before="220"/>
        <w:ind w:firstLine="540"/>
        <w:jc w:val="both"/>
      </w:pPr>
      <w:r>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5443F3" w:rsidRDefault="005443F3">
      <w:pPr>
        <w:pStyle w:val="ConsPlusNormal"/>
        <w:spacing w:before="220"/>
        <w:ind w:firstLine="540"/>
        <w:jc w:val="both"/>
      </w:pPr>
      <w:r>
        <w:t xml:space="preserve">д) требований к участникам отбора, установленных </w:t>
      </w:r>
      <w:hyperlink w:anchor="P117">
        <w:r>
          <w:rPr>
            <w:color w:val="0000FF"/>
          </w:rPr>
          <w:t>пунктом 2.2</w:t>
        </w:r>
      </w:hyperlink>
      <w:r>
        <w:t xml:space="preserve"> настоящего Порядка, и перечня документов, представляемых участниками отбора для подтверждения их соответствия указанным требованиям;</w:t>
      </w:r>
    </w:p>
    <w:p w:rsidR="005443F3" w:rsidRDefault="005443F3">
      <w:pPr>
        <w:pStyle w:val="ConsPlusNormal"/>
        <w:spacing w:before="220"/>
        <w:ind w:firstLine="540"/>
        <w:jc w:val="both"/>
      </w:pPr>
      <w:r>
        <w:t xml:space="preserve">е) порядка подачи предложений (заявок) участниками отбора и требований, предъявляемых к форме и содержанию предложений (заявок), подаваемых участниками отбора, в соответствии с </w:t>
      </w:r>
      <w:hyperlink w:anchor="P125">
        <w:r>
          <w:rPr>
            <w:color w:val="0000FF"/>
          </w:rPr>
          <w:t>пунктом 2.3</w:t>
        </w:r>
      </w:hyperlink>
      <w:r>
        <w:t xml:space="preserve"> настоящего Порядка;</w:t>
      </w:r>
    </w:p>
    <w:p w:rsidR="005443F3" w:rsidRDefault="005443F3">
      <w:pPr>
        <w:pStyle w:val="ConsPlusNormal"/>
        <w:spacing w:before="220"/>
        <w:ind w:firstLine="540"/>
        <w:jc w:val="both"/>
      </w:pPr>
      <w:r>
        <w:t xml:space="preserve">ж) порядка отзыва предложений (заявок) участников отбора, порядка возврата предложений (заявок) участников отбора, </w:t>
      </w:r>
      <w:proofErr w:type="gramStart"/>
      <w:r>
        <w:t>определяющего</w:t>
      </w:r>
      <w:proofErr w:type="gramEnd"/>
      <w:r>
        <w:t xml:space="preserve"> в том числе основания для возврата предложений (заявок) участников отбора, порядка внесения изменений в предложения (заявки) участников отбора;</w:t>
      </w:r>
    </w:p>
    <w:p w:rsidR="005443F3" w:rsidRDefault="005443F3">
      <w:pPr>
        <w:pStyle w:val="ConsPlusNormal"/>
        <w:spacing w:before="220"/>
        <w:ind w:firstLine="540"/>
        <w:jc w:val="both"/>
      </w:pPr>
      <w:r>
        <w:t xml:space="preserve">з) правил рассмотрения и оценки предложений (заявок) участников отбора в соответствии с </w:t>
      </w:r>
      <w:hyperlink w:anchor="P140">
        <w:r>
          <w:rPr>
            <w:color w:val="0000FF"/>
          </w:rPr>
          <w:t>пунктами 2.5</w:t>
        </w:r>
      </w:hyperlink>
      <w:r>
        <w:t xml:space="preserve"> - </w:t>
      </w:r>
      <w:hyperlink w:anchor="P157">
        <w:r>
          <w:rPr>
            <w:color w:val="0000FF"/>
          </w:rPr>
          <w:t>2.7</w:t>
        </w:r>
      </w:hyperlink>
      <w:r>
        <w:t xml:space="preserve"> настоящего Порядка;</w:t>
      </w:r>
    </w:p>
    <w:p w:rsidR="005443F3" w:rsidRDefault="005443F3">
      <w:pPr>
        <w:pStyle w:val="ConsPlusNormal"/>
        <w:spacing w:before="220"/>
        <w:ind w:firstLine="540"/>
        <w:jc w:val="both"/>
      </w:pPr>
      <w:r>
        <w:t>и)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5443F3" w:rsidRDefault="005443F3">
      <w:pPr>
        <w:pStyle w:val="ConsPlusNormal"/>
        <w:spacing w:before="220"/>
        <w:ind w:firstLine="540"/>
        <w:jc w:val="both"/>
      </w:pPr>
      <w:r>
        <w:t>к) срока, в течение которого победитель (победители) отбора должен подписать соглашение о предоставлении гранта "Агростартап" (далее - соглашение);</w:t>
      </w:r>
    </w:p>
    <w:p w:rsidR="005443F3" w:rsidRDefault="005443F3">
      <w:pPr>
        <w:pStyle w:val="ConsPlusNormal"/>
        <w:spacing w:before="220"/>
        <w:ind w:firstLine="540"/>
        <w:jc w:val="both"/>
      </w:pPr>
      <w:r>
        <w:t xml:space="preserve">л) условий признания победителя (победителей) отбора </w:t>
      </w:r>
      <w:proofErr w:type="gramStart"/>
      <w:r>
        <w:t>уклонившимся</w:t>
      </w:r>
      <w:proofErr w:type="gramEnd"/>
      <w:r>
        <w:t xml:space="preserve"> от заключения соглашения;</w:t>
      </w:r>
    </w:p>
    <w:p w:rsidR="005443F3" w:rsidRDefault="005443F3">
      <w:pPr>
        <w:pStyle w:val="ConsPlusNormal"/>
        <w:spacing w:before="220"/>
        <w:ind w:firstLine="540"/>
        <w:jc w:val="both"/>
      </w:pPr>
      <w:r>
        <w:t>м) даты размещения результатов отбора на едином портале, а также на официальном сайте Департамента в информационно-телекоммуникационной сети Интернет.</w:t>
      </w:r>
    </w:p>
    <w:p w:rsidR="005443F3" w:rsidRDefault="005443F3">
      <w:pPr>
        <w:pStyle w:val="ConsPlusNormal"/>
        <w:spacing w:before="220"/>
        <w:ind w:firstLine="540"/>
        <w:jc w:val="both"/>
      </w:pPr>
      <w:bookmarkStart w:id="9" w:name="P117"/>
      <w:bookmarkEnd w:id="9"/>
      <w:r>
        <w:t xml:space="preserve">2.2. Требования, которым должны соответствовать участники отбора на первое число месяца, в котором в Департамент представляются документы, указанные в </w:t>
      </w:r>
      <w:hyperlink w:anchor="P125">
        <w:r>
          <w:rPr>
            <w:color w:val="0000FF"/>
          </w:rPr>
          <w:t>пункте 2.3</w:t>
        </w:r>
      </w:hyperlink>
      <w:r>
        <w:t xml:space="preserve"> настоящего Порядка:</w:t>
      </w:r>
    </w:p>
    <w:p w:rsidR="005443F3" w:rsidRDefault="005443F3">
      <w:pPr>
        <w:pStyle w:val="ConsPlusNormal"/>
        <w:spacing w:before="220"/>
        <w:ind w:firstLine="540"/>
        <w:jc w:val="both"/>
      </w:pPr>
      <w:r>
        <w:lastRenderedPageBreak/>
        <w:t xml:space="preserve">а) у участника отбора должна отсутствовать просроченная задолженность по возврату в бюджет Ивановской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Ивановской областью;</w:t>
      </w:r>
    </w:p>
    <w:p w:rsidR="005443F3" w:rsidRDefault="005443F3">
      <w:pPr>
        <w:pStyle w:val="ConsPlusNormal"/>
        <w:spacing w:before="220"/>
        <w:ind w:firstLine="540"/>
        <w:jc w:val="both"/>
      </w:pPr>
      <w:proofErr w:type="gramStart"/>
      <w:r>
        <w:t>б) 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roofErr w:type="gramEnd"/>
    </w:p>
    <w:p w:rsidR="005443F3" w:rsidRDefault="005443F3">
      <w:pPr>
        <w:pStyle w:val="ConsPlusNormal"/>
        <w:jc w:val="both"/>
      </w:pPr>
      <w:r>
        <w:t xml:space="preserve">(в ред. </w:t>
      </w:r>
      <w:hyperlink r:id="rId56">
        <w:r>
          <w:rPr>
            <w:color w:val="0000FF"/>
          </w:rPr>
          <w:t>Постановления</w:t>
        </w:r>
      </w:hyperlink>
      <w:r>
        <w:t xml:space="preserve"> Правительства Ивановской области от 13.08.2021 N 366-п)</w:t>
      </w:r>
    </w:p>
    <w:p w:rsidR="005443F3" w:rsidRDefault="005443F3">
      <w:pPr>
        <w:pStyle w:val="ConsPlusNormal"/>
        <w:spacing w:before="220"/>
        <w:ind w:firstLine="540"/>
        <w:jc w:val="both"/>
      </w:pPr>
      <w:proofErr w:type="gramStart"/>
      <w:r>
        <w:t xml:space="preserve">в) 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57">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w:t>
      </w:r>
      <w:proofErr w:type="gramEnd"/>
      <w:r>
        <w:t xml:space="preserve"> зоны), в совокупности превышает 50%;</w:t>
      </w:r>
    </w:p>
    <w:p w:rsidR="005443F3" w:rsidRDefault="005443F3">
      <w:pPr>
        <w:pStyle w:val="ConsPlusNormal"/>
        <w:spacing w:before="220"/>
        <w:ind w:firstLine="540"/>
        <w:jc w:val="both"/>
      </w:pPr>
      <w:r>
        <w:t xml:space="preserve">г) участники отбора не должны получать средства из бюджета Ивановской области на основании иных нормативных правовых актов Ивановской области на цели, установленные </w:t>
      </w:r>
      <w:hyperlink w:anchor="P82">
        <w:r>
          <w:rPr>
            <w:color w:val="0000FF"/>
          </w:rPr>
          <w:t>пунктом 1.3</w:t>
        </w:r>
      </w:hyperlink>
      <w:r>
        <w:t xml:space="preserve"> настоящего Порядка;</w:t>
      </w:r>
    </w:p>
    <w:p w:rsidR="005443F3" w:rsidRDefault="005443F3">
      <w:pPr>
        <w:pStyle w:val="ConsPlusNormal"/>
        <w:spacing w:before="220"/>
        <w:ind w:firstLine="540"/>
        <w:jc w:val="both"/>
      </w:pPr>
      <w:r>
        <w:t>д) участник отбора ранее не являлся получателем гранта на поддержку начинающего фермера;</w:t>
      </w:r>
    </w:p>
    <w:p w:rsidR="005443F3" w:rsidRDefault="005443F3">
      <w:pPr>
        <w:pStyle w:val="ConsPlusNormal"/>
        <w:spacing w:before="220"/>
        <w:ind w:firstLine="540"/>
        <w:jc w:val="both"/>
      </w:pPr>
      <w:r>
        <w:t>е) у участника отбора должна отсутствовать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
    <w:p w:rsidR="005443F3" w:rsidRDefault="005443F3">
      <w:pPr>
        <w:pStyle w:val="ConsPlusNormal"/>
        <w:spacing w:before="220"/>
        <w:ind w:firstLine="540"/>
        <w:jc w:val="both"/>
      </w:pPr>
      <w:bookmarkStart w:id="10" w:name="P125"/>
      <w:bookmarkEnd w:id="10"/>
      <w:r>
        <w:t>2.3. Для участия в отборе участник отбора представляет в Департамент следующие документы:</w:t>
      </w:r>
    </w:p>
    <w:p w:rsidR="005443F3" w:rsidRDefault="005443F3">
      <w:pPr>
        <w:pStyle w:val="ConsPlusNormal"/>
        <w:spacing w:before="220"/>
        <w:ind w:firstLine="540"/>
        <w:jc w:val="both"/>
      </w:pPr>
      <w:bookmarkStart w:id="11" w:name="P126"/>
      <w:bookmarkEnd w:id="11"/>
      <w:r>
        <w:t xml:space="preserve">а) </w:t>
      </w:r>
      <w:hyperlink w:anchor="P363">
        <w:r>
          <w:rPr>
            <w:color w:val="0000FF"/>
          </w:rPr>
          <w:t>предложение</w:t>
        </w:r>
      </w:hyperlink>
      <w:r>
        <w:t xml:space="preserve"> (заявку) по форме согласно приложению 1 к настоящему Порядку;</w:t>
      </w:r>
    </w:p>
    <w:p w:rsidR="005443F3" w:rsidRDefault="005443F3">
      <w:pPr>
        <w:pStyle w:val="ConsPlusNormal"/>
        <w:spacing w:before="220"/>
        <w:ind w:firstLine="540"/>
        <w:jc w:val="both"/>
      </w:pPr>
      <w:r>
        <w:t xml:space="preserve">б) </w:t>
      </w:r>
      <w:hyperlink w:anchor="P435">
        <w:r>
          <w:rPr>
            <w:color w:val="0000FF"/>
          </w:rPr>
          <w:t>план</w:t>
        </w:r>
      </w:hyperlink>
      <w:r>
        <w:t xml:space="preserve"> расходов гранта "Агростартап" по форме согласно приложению 2 к настоящему Порядку;</w:t>
      </w:r>
    </w:p>
    <w:p w:rsidR="005443F3" w:rsidRDefault="005443F3">
      <w:pPr>
        <w:pStyle w:val="ConsPlusNormal"/>
        <w:spacing w:before="220"/>
        <w:ind w:firstLine="540"/>
        <w:jc w:val="both"/>
      </w:pPr>
      <w:r>
        <w:t>в) проект создания и (или) развития хозяйства;</w:t>
      </w:r>
    </w:p>
    <w:p w:rsidR="005443F3" w:rsidRDefault="005443F3">
      <w:pPr>
        <w:pStyle w:val="ConsPlusNormal"/>
        <w:spacing w:before="220"/>
        <w:ind w:firstLine="540"/>
        <w:jc w:val="both"/>
      </w:pPr>
      <w:r>
        <w:t xml:space="preserve">г) </w:t>
      </w:r>
      <w:hyperlink w:anchor="P471">
        <w:r>
          <w:rPr>
            <w:color w:val="0000FF"/>
          </w:rPr>
          <w:t>справку</w:t>
        </w:r>
      </w:hyperlink>
      <w:r>
        <w:t xml:space="preserve"> о наличии поголовья скота, птицы, пчелосемей по форме согласно приложению 3 к настоящему Порядку;</w:t>
      </w:r>
    </w:p>
    <w:p w:rsidR="005443F3" w:rsidRDefault="005443F3">
      <w:pPr>
        <w:pStyle w:val="ConsPlusNormal"/>
        <w:spacing w:before="220"/>
        <w:ind w:firstLine="540"/>
        <w:jc w:val="both"/>
      </w:pPr>
      <w:r>
        <w:t>д) документ, подтверждающий наличие собственных и (или) заемных сре</w:t>
      </w:r>
      <w:proofErr w:type="gramStart"/>
      <w:r>
        <w:t>дств в р</w:t>
      </w:r>
      <w:proofErr w:type="gramEnd"/>
      <w:r>
        <w:t>азмере не менее 10% от размера затрат, указанных в плане расходов гранта "Агростартап", - справка кредитной организации о наличии средств на банковском счете участника отбора, выданная не ранее чем за 30 календарных дней до даты подачи документов в Департамент;</w:t>
      </w:r>
    </w:p>
    <w:p w:rsidR="005443F3" w:rsidRDefault="005443F3">
      <w:pPr>
        <w:pStyle w:val="ConsPlusNormal"/>
        <w:spacing w:before="220"/>
        <w:ind w:firstLine="540"/>
        <w:jc w:val="both"/>
      </w:pPr>
      <w:r>
        <w:t>е) копию документа, удостоверяющего личность гражданина Российской Федерации;</w:t>
      </w:r>
    </w:p>
    <w:p w:rsidR="005443F3" w:rsidRDefault="005443F3">
      <w:pPr>
        <w:pStyle w:val="ConsPlusNormal"/>
        <w:spacing w:before="220"/>
        <w:ind w:firstLine="540"/>
        <w:jc w:val="both"/>
      </w:pPr>
      <w:r>
        <w:t>ж) копию страхового свидетельства обязательного пенсионного страхования (СНИЛС) участника отбора;</w:t>
      </w:r>
    </w:p>
    <w:p w:rsidR="005443F3" w:rsidRDefault="005443F3">
      <w:pPr>
        <w:pStyle w:val="ConsPlusNormal"/>
        <w:spacing w:before="220"/>
        <w:ind w:firstLine="540"/>
        <w:jc w:val="both"/>
      </w:pPr>
      <w:r>
        <w:lastRenderedPageBreak/>
        <w:t>з) справку о состоянии расчетов по налогам, сборам, страховым взносам, пеням, штрафам, процентам организаций и индивидуальных предпринимателей по состоянию на первое число месяца, в котором в Департамент представляются документы, указанные в настоящем пункте;</w:t>
      </w:r>
    </w:p>
    <w:p w:rsidR="005443F3" w:rsidRDefault="005443F3">
      <w:pPr>
        <w:pStyle w:val="ConsPlusNormal"/>
        <w:jc w:val="both"/>
      </w:pPr>
      <w:r>
        <w:t xml:space="preserve">(пп. "з" в ред. </w:t>
      </w:r>
      <w:hyperlink r:id="rId58">
        <w:r>
          <w:rPr>
            <w:color w:val="0000FF"/>
          </w:rPr>
          <w:t>Постановления</w:t>
        </w:r>
      </w:hyperlink>
      <w:r>
        <w:t xml:space="preserve"> Правительства Ивановской области от 03.08.2022 N 407-п)</w:t>
      </w:r>
    </w:p>
    <w:p w:rsidR="005443F3" w:rsidRDefault="005443F3">
      <w:pPr>
        <w:pStyle w:val="ConsPlusNormal"/>
        <w:spacing w:before="220"/>
        <w:ind w:firstLine="540"/>
        <w:jc w:val="both"/>
      </w:pPr>
      <w:r>
        <w:t>и) копию документа, удостоверяющего членство участника отбора в сельскохозяйственном потребительском кооперативе, в случае если участник отбора является членом сельскохозяйственного потребительского кооператива.</w:t>
      </w:r>
    </w:p>
    <w:p w:rsidR="005443F3" w:rsidRDefault="005443F3">
      <w:pPr>
        <w:pStyle w:val="ConsPlusNormal"/>
        <w:spacing w:before="220"/>
        <w:ind w:firstLine="540"/>
        <w:jc w:val="both"/>
      </w:pPr>
      <w:r>
        <w:t>Ответственность за достоверность представляемых документов несут участники отбора.</w:t>
      </w:r>
    </w:p>
    <w:p w:rsidR="005443F3" w:rsidRDefault="005443F3">
      <w:pPr>
        <w:pStyle w:val="ConsPlusNormal"/>
        <w:spacing w:before="220"/>
        <w:ind w:firstLine="540"/>
        <w:jc w:val="both"/>
      </w:pPr>
      <w:r>
        <w:t>Документы, указанные в настоящем пункте, могут быть направлены в Департамент в электронном виде в порядке, установленном Министерством сельского хозяйства Российской Федерации.</w:t>
      </w:r>
    </w:p>
    <w:p w:rsidR="005443F3" w:rsidRDefault="005443F3">
      <w:pPr>
        <w:pStyle w:val="ConsPlusNormal"/>
        <w:jc w:val="both"/>
      </w:pPr>
      <w:r>
        <w:t xml:space="preserve">(абзац введен </w:t>
      </w:r>
      <w:hyperlink r:id="rId59">
        <w:r>
          <w:rPr>
            <w:color w:val="0000FF"/>
          </w:rPr>
          <w:t>Постановлением</w:t>
        </w:r>
      </w:hyperlink>
      <w:r>
        <w:t xml:space="preserve"> Правительства Ивановской области от 26.05.2022 N 255-п)</w:t>
      </w:r>
    </w:p>
    <w:p w:rsidR="005443F3" w:rsidRDefault="005443F3">
      <w:pPr>
        <w:pStyle w:val="ConsPlusNormal"/>
        <w:spacing w:before="220"/>
        <w:ind w:firstLine="540"/>
        <w:jc w:val="both"/>
      </w:pPr>
      <w:r>
        <w:t>2.4. Копии представляемых документов заверяются подписью и печатью (при наличии) участника отбора.</w:t>
      </w:r>
    </w:p>
    <w:p w:rsidR="005443F3" w:rsidRDefault="005443F3">
      <w:pPr>
        <w:pStyle w:val="ConsPlusNormal"/>
        <w:spacing w:before="220"/>
        <w:ind w:firstLine="540"/>
        <w:jc w:val="both"/>
      </w:pPr>
      <w:bookmarkStart w:id="12" w:name="P140"/>
      <w:bookmarkEnd w:id="12"/>
      <w:r>
        <w:t>2.5. Порядок рассмотрения Департаментом предложений (заявок) участников отбора на предмет их соответствия установленным в объявлении о проведении отбора требованиям.</w:t>
      </w:r>
    </w:p>
    <w:p w:rsidR="005443F3" w:rsidRDefault="005443F3">
      <w:pPr>
        <w:pStyle w:val="ConsPlusNormal"/>
        <w:spacing w:before="220"/>
        <w:ind w:firstLine="540"/>
        <w:jc w:val="both"/>
      </w:pPr>
      <w:r>
        <w:t>Департамент рассматривает документы в срок, не превышающий 10 рабочих дней со дня их представления в Департамент, в следующем порядке:</w:t>
      </w:r>
    </w:p>
    <w:p w:rsidR="005443F3" w:rsidRDefault="005443F3">
      <w:pPr>
        <w:pStyle w:val="ConsPlusNormal"/>
        <w:spacing w:before="220"/>
        <w:ind w:firstLine="540"/>
        <w:jc w:val="both"/>
      </w:pPr>
      <w:r>
        <w:t xml:space="preserve">а) в день получения документов, указанных в </w:t>
      </w:r>
      <w:hyperlink w:anchor="P125">
        <w:r>
          <w:rPr>
            <w:color w:val="0000FF"/>
          </w:rPr>
          <w:t>пункте 2.3</w:t>
        </w:r>
      </w:hyperlink>
      <w:r>
        <w:t xml:space="preserve"> настоящего Порядка, осуществляется их регистрация в порядке поступления в журнале регистрации, который нумеруется, прошнуровывается и скрепляется печатью Департамента;</w:t>
      </w:r>
    </w:p>
    <w:p w:rsidR="005443F3" w:rsidRDefault="005443F3">
      <w:pPr>
        <w:pStyle w:val="ConsPlusNormal"/>
        <w:spacing w:before="220"/>
        <w:ind w:firstLine="540"/>
        <w:jc w:val="both"/>
      </w:pPr>
      <w:proofErr w:type="gramStart"/>
      <w:r>
        <w:t xml:space="preserve">б) Департамент в течение 2 рабочих дней со дня получения документов, представленных участниками отбора в соответствии с </w:t>
      </w:r>
      <w:hyperlink w:anchor="P125">
        <w:r>
          <w:rPr>
            <w:color w:val="0000FF"/>
          </w:rPr>
          <w:t>пунктом 2.3</w:t>
        </w:r>
      </w:hyperlink>
      <w:r>
        <w:t xml:space="preserve"> настоящего Порядка, в порядке межведомственного информационного взаимодействия запрашивает следующие сведения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документы в соответствии с нормативными правовыми актами Российской Федерации, нормативными правовыми актами</w:t>
      </w:r>
      <w:proofErr w:type="gramEnd"/>
      <w:r>
        <w:t xml:space="preserve"> Ивановской области, муниципальными правовыми актами:</w:t>
      </w:r>
    </w:p>
    <w:p w:rsidR="005443F3" w:rsidRDefault="005443F3">
      <w:pPr>
        <w:pStyle w:val="ConsPlusNormal"/>
        <w:spacing w:before="220"/>
        <w:ind w:firstLine="540"/>
        <w:jc w:val="both"/>
      </w:pPr>
      <w:r>
        <w:t>сведения из Единого государственного реестра юридических лиц (для юридических лиц);</w:t>
      </w:r>
    </w:p>
    <w:p w:rsidR="005443F3" w:rsidRDefault="005443F3">
      <w:pPr>
        <w:pStyle w:val="ConsPlusNormal"/>
        <w:spacing w:before="220"/>
        <w:ind w:firstLine="540"/>
        <w:jc w:val="both"/>
      </w:pPr>
      <w:r>
        <w:t>сведения из Единого государственного реестра индивидуальных предпринимателей (для индивидуальных предпринимателей);</w:t>
      </w:r>
    </w:p>
    <w:p w:rsidR="005443F3" w:rsidRDefault="005443F3">
      <w:pPr>
        <w:pStyle w:val="ConsPlusNormal"/>
        <w:spacing w:before="220"/>
        <w:ind w:firstLine="540"/>
        <w:jc w:val="both"/>
      </w:pPr>
      <w:r>
        <w:t>сведения о наличии (отсутствии) задолженности по уплате налогов, сборов, страховых взносов, пеней и штрафов за нарушение законодательства Российской Федерации о налогах и сборах;</w:t>
      </w:r>
    </w:p>
    <w:p w:rsidR="005443F3" w:rsidRDefault="005443F3">
      <w:pPr>
        <w:pStyle w:val="ConsPlusNormal"/>
        <w:jc w:val="both"/>
      </w:pPr>
      <w:r>
        <w:t xml:space="preserve">(в ред. </w:t>
      </w:r>
      <w:hyperlink r:id="rId60">
        <w:r>
          <w:rPr>
            <w:color w:val="0000FF"/>
          </w:rPr>
          <w:t>Постановления</w:t>
        </w:r>
      </w:hyperlink>
      <w:r>
        <w:t xml:space="preserve"> Правительства Ивановской области от 03.08.2022 N 407-п)</w:t>
      </w:r>
    </w:p>
    <w:p w:rsidR="005443F3" w:rsidRDefault="005443F3">
      <w:pPr>
        <w:pStyle w:val="ConsPlusNormal"/>
        <w:spacing w:before="220"/>
        <w:ind w:firstLine="540"/>
        <w:jc w:val="both"/>
      </w:pPr>
      <w:r>
        <w:t xml:space="preserve">выписку из Единого государственного реестра недвижимости об объекте недвижимости (в отношении земельных участков, указанных в предложении (заявке), представленном в соответствии с </w:t>
      </w:r>
      <w:hyperlink w:anchor="P126">
        <w:r>
          <w:rPr>
            <w:color w:val="0000FF"/>
          </w:rPr>
          <w:t>подпунктом "а" пункта 2.3</w:t>
        </w:r>
      </w:hyperlink>
      <w:r>
        <w:t xml:space="preserve"> настоящего Порядка).</w:t>
      </w:r>
    </w:p>
    <w:p w:rsidR="005443F3" w:rsidRDefault="005443F3">
      <w:pPr>
        <w:pStyle w:val="ConsPlusNormal"/>
        <w:jc w:val="both"/>
      </w:pPr>
      <w:r>
        <w:t xml:space="preserve">(в ред. </w:t>
      </w:r>
      <w:hyperlink r:id="rId61">
        <w:r>
          <w:rPr>
            <w:color w:val="0000FF"/>
          </w:rPr>
          <w:t>Постановления</w:t>
        </w:r>
      </w:hyperlink>
      <w:r>
        <w:t xml:space="preserve"> Правительства Ивановской области от 03.08.2022 N 407-п)</w:t>
      </w:r>
    </w:p>
    <w:p w:rsidR="005443F3" w:rsidRDefault="005443F3">
      <w:pPr>
        <w:pStyle w:val="ConsPlusNormal"/>
        <w:spacing w:before="220"/>
        <w:ind w:firstLine="540"/>
        <w:jc w:val="both"/>
      </w:pPr>
      <w:r>
        <w:t>Участники отбора вправе представить документы, содержащие сведения, указанные в настоящем подпункте, по собственной инициативе;</w:t>
      </w:r>
    </w:p>
    <w:p w:rsidR="005443F3" w:rsidRDefault="005443F3">
      <w:pPr>
        <w:pStyle w:val="ConsPlusNormal"/>
        <w:spacing w:before="220"/>
        <w:ind w:firstLine="540"/>
        <w:jc w:val="both"/>
      </w:pPr>
      <w:r>
        <w:lastRenderedPageBreak/>
        <w:t>в) Департамент осуществляет проверку документов и принимает одно из следующих решений:</w:t>
      </w:r>
    </w:p>
    <w:p w:rsidR="005443F3" w:rsidRDefault="005443F3">
      <w:pPr>
        <w:pStyle w:val="ConsPlusNormal"/>
        <w:spacing w:before="220"/>
        <w:ind w:firstLine="540"/>
        <w:jc w:val="both"/>
      </w:pPr>
      <w:r>
        <w:t>о допуске к участию в отборе,</w:t>
      </w:r>
    </w:p>
    <w:p w:rsidR="005443F3" w:rsidRDefault="005443F3">
      <w:pPr>
        <w:pStyle w:val="ConsPlusNormal"/>
        <w:spacing w:before="220"/>
        <w:ind w:firstLine="540"/>
        <w:jc w:val="both"/>
      </w:pPr>
      <w:r>
        <w:t>об отклонении предложения (заявки) участника отбора;</w:t>
      </w:r>
    </w:p>
    <w:p w:rsidR="005443F3" w:rsidRDefault="005443F3">
      <w:pPr>
        <w:pStyle w:val="ConsPlusNormal"/>
        <w:spacing w:before="220"/>
        <w:ind w:firstLine="540"/>
        <w:jc w:val="both"/>
      </w:pPr>
      <w:r>
        <w:t>г) в случае принятия решения о допуске к участию в отборе уведомляет участника отбора указанным в предложении (заявке) способом о его допуске к участию в отборе с указанием даты, времени и места проведения заседания региональной конкурсной комиссии, на котором будет осуществляться отбор заявителей;</w:t>
      </w:r>
    </w:p>
    <w:p w:rsidR="005443F3" w:rsidRDefault="005443F3">
      <w:pPr>
        <w:pStyle w:val="ConsPlusNormal"/>
        <w:spacing w:before="220"/>
        <w:ind w:firstLine="540"/>
        <w:jc w:val="both"/>
      </w:pPr>
      <w:r>
        <w:t xml:space="preserve">д) в случае принятия решения об отклонении предложения (заявки) участника отбора Департамент направляет участнику отбора письменное уведомление об отклонении предложения (заявки) участника отбора с указанием причин для отклонения предложения (заявки) в соответствии с основаниями, установленными </w:t>
      </w:r>
      <w:hyperlink w:anchor="P242">
        <w:r>
          <w:rPr>
            <w:color w:val="0000FF"/>
          </w:rPr>
          <w:t>пунктом 2.10</w:t>
        </w:r>
      </w:hyperlink>
      <w:r>
        <w:t xml:space="preserve"> настоящего Порядка.</w:t>
      </w:r>
    </w:p>
    <w:p w:rsidR="005443F3" w:rsidRDefault="005443F3">
      <w:pPr>
        <w:pStyle w:val="ConsPlusNormal"/>
        <w:spacing w:before="220"/>
        <w:ind w:firstLine="540"/>
        <w:jc w:val="both"/>
      </w:pPr>
      <w:r>
        <w:t>2.6. В отношении участников отбора, по которым Департаментом принято решение о допуске к участию в отборе, в срок, не превышающий 10 рабочих дней со дня окончания приема предложений (заявок) участников отбора, проводится заседание региональной конкурсной комиссии.</w:t>
      </w:r>
    </w:p>
    <w:p w:rsidR="005443F3" w:rsidRDefault="005443F3">
      <w:pPr>
        <w:pStyle w:val="ConsPlusNormal"/>
        <w:spacing w:before="220"/>
        <w:ind w:firstLine="540"/>
        <w:jc w:val="both"/>
      </w:pPr>
      <w:bookmarkStart w:id="13" w:name="P157"/>
      <w:bookmarkEnd w:id="13"/>
      <w:r>
        <w:t xml:space="preserve">2.7. Оценка предложений (заявок), представленных на отбор в соответствии с </w:t>
      </w:r>
      <w:hyperlink w:anchor="P125">
        <w:r>
          <w:rPr>
            <w:color w:val="0000FF"/>
          </w:rPr>
          <w:t>пунктом 2.3</w:t>
        </w:r>
      </w:hyperlink>
      <w:r>
        <w:t xml:space="preserve"> настоящего Порядка, осуществляется на заседании региональной конкурсной комиссии по следующим критериям:</w:t>
      </w:r>
    </w:p>
    <w:p w:rsidR="005443F3" w:rsidRDefault="005443F3">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3685"/>
        <w:gridCol w:w="1417"/>
      </w:tblGrid>
      <w:tr w:rsidR="005443F3">
        <w:tc>
          <w:tcPr>
            <w:tcW w:w="567" w:type="dxa"/>
          </w:tcPr>
          <w:p w:rsidR="005443F3" w:rsidRDefault="005443F3">
            <w:pPr>
              <w:pStyle w:val="ConsPlusNormal"/>
              <w:jc w:val="center"/>
            </w:pPr>
            <w:r>
              <w:t xml:space="preserve">N </w:t>
            </w:r>
            <w:proofErr w:type="gramStart"/>
            <w:r>
              <w:t>п</w:t>
            </w:r>
            <w:proofErr w:type="gramEnd"/>
            <w:r>
              <w:t>/п</w:t>
            </w:r>
          </w:p>
        </w:tc>
        <w:tc>
          <w:tcPr>
            <w:tcW w:w="3402" w:type="dxa"/>
          </w:tcPr>
          <w:p w:rsidR="005443F3" w:rsidRDefault="005443F3">
            <w:pPr>
              <w:pStyle w:val="ConsPlusNormal"/>
              <w:jc w:val="center"/>
            </w:pPr>
            <w:r>
              <w:t>Наименование критерия оценки предложения (заявки)</w:t>
            </w:r>
          </w:p>
        </w:tc>
        <w:tc>
          <w:tcPr>
            <w:tcW w:w="3685" w:type="dxa"/>
          </w:tcPr>
          <w:p w:rsidR="005443F3" w:rsidRDefault="005443F3">
            <w:pPr>
              <w:pStyle w:val="ConsPlusNormal"/>
              <w:jc w:val="center"/>
            </w:pPr>
            <w:r>
              <w:t>Показатели</w:t>
            </w:r>
          </w:p>
        </w:tc>
        <w:tc>
          <w:tcPr>
            <w:tcW w:w="1417" w:type="dxa"/>
          </w:tcPr>
          <w:p w:rsidR="005443F3" w:rsidRDefault="005443F3">
            <w:pPr>
              <w:pStyle w:val="ConsPlusNormal"/>
              <w:jc w:val="center"/>
            </w:pPr>
            <w:r>
              <w:t>Оценка</w:t>
            </w:r>
          </w:p>
        </w:tc>
      </w:tr>
      <w:tr w:rsidR="005443F3">
        <w:tc>
          <w:tcPr>
            <w:tcW w:w="567" w:type="dxa"/>
            <w:vMerge w:val="restart"/>
          </w:tcPr>
          <w:p w:rsidR="005443F3" w:rsidRDefault="005443F3">
            <w:pPr>
              <w:pStyle w:val="ConsPlusNormal"/>
              <w:jc w:val="both"/>
            </w:pPr>
            <w:r>
              <w:t>1.</w:t>
            </w:r>
          </w:p>
        </w:tc>
        <w:tc>
          <w:tcPr>
            <w:tcW w:w="3402" w:type="dxa"/>
            <w:vMerge w:val="restart"/>
          </w:tcPr>
          <w:p w:rsidR="005443F3" w:rsidRDefault="005443F3">
            <w:pPr>
              <w:pStyle w:val="ConsPlusNormal"/>
              <w:jc w:val="both"/>
            </w:pPr>
            <w:r>
              <w:t>Основное направление хозяйственной деятельности в соответствии с проектом создания и (или) развития хозяйства</w:t>
            </w:r>
          </w:p>
        </w:tc>
        <w:tc>
          <w:tcPr>
            <w:tcW w:w="3685" w:type="dxa"/>
          </w:tcPr>
          <w:p w:rsidR="005443F3" w:rsidRDefault="005443F3">
            <w:pPr>
              <w:pStyle w:val="ConsPlusNormal"/>
              <w:jc w:val="both"/>
            </w:pPr>
            <w:r>
              <w:t>Разведение крупного рогатого скота мясного или молочного направлений продуктивности</w:t>
            </w:r>
          </w:p>
        </w:tc>
        <w:tc>
          <w:tcPr>
            <w:tcW w:w="1417" w:type="dxa"/>
          </w:tcPr>
          <w:p w:rsidR="005443F3" w:rsidRDefault="005443F3">
            <w:pPr>
              <w:pStyle w:val="ConsPlusNormal"/>
              <w:jc w:val="center"/>
            </w:pPr>
            <w:r>
              <w:t>20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Овцеводство, козоводство, растениеводство, садоводство, овощеводство, птицеводство</w:t>
            </w:r>
          </w:p>
        </w:tc>
        <w:tc>
          <w:tcPr>
            <w:tcW w:w="1417" w:type="dxa"/>
          </w:tcPr>
          <w:p w:rsidR="005443F3" w:rsidRDefault="005443F3">
            <w:pPr>
              <w:pStyle w:val="ConsPlusNormal"/>
              <w:jc w:val="center"/>
            </w:pPr>
            <w:r>
              <w:t>15</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Рыбоводство</w:t>
            </w:r>
          </w:p>
        </w:tc>
        <w:tc>
          <w:tcPr>
            <w:tcW w:w="1417" w:type="dxa"/>
          </w:tcPr>
          <w:p w:rsidR="005443F3" w:rsidRDefault="005443F3">
            <w:pPr>
              <w:pStyle w:val="ConsPlusNormal"/>
              <w:jc w:val="center"/>
            </w:pPr>
            <w:r>
              <w:t>10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Прочие направления хозяйственной деятельности</w:t>
            </w:r>
          </w:p>
        </w:tc>
        <w:tc>
          <w:tcPr>
            <w:tcW w:w="1417" w:type="dxa"/>
          </w:tcPr>
          <w:p w:rsidR="005443F3" w:rsidRDefault="005443F3">
            <w:pPr>
              <w:pStyle w:val="ConsPlusNormal"/>
              <w:jc w:val="center"/>
            </w:pPr>
            <w:r>
              <w:t>5</w:t>
            </w:r>
          </w:p>
        </w:tc>
      </w:tr>
      <w:tr w:rsidR="005443F3">
        <w:tc>
          <w:tcPr>
            <w:tcW w:w="567" w:type="dxa"/>
            <w:vMerge w:val="restart"/>
          </w:tcPr>
          <w:p w:rsidR="005443F3" w:rsidRDefault="005443F3">
            <w:pPr>
              <w:pStyle w:val="ConsPlusNormal"/>
              <w:jc w:val="both"/>
            </w:pPr>
            <w:bookmarkStart w:id="14" w:name="P173"/>
            <w:bookmarkEnd w:id="14"/>
            <w:r>
              <w:t>2.</w:t>
            </w:r>
          </w:p>
        </w:tc>
        <w:tc>
          <w:tcPr>
            <w:tcW w:w="3402" w:type="dxa"/>
            <w:vMerge w:val="restart"/>
          </w:tcPr>
          <w:p w:rsidR="005443F3" w:rsidRDefault="005443F3">
            <w:pPr>
              <w:pStyle w:val="ConsPlusNormal"/>
              <w:jc w:val="both"/>
            </w:pPr>
            <w:r>
              <w:t>Наличие поголовья скота, птицы, пчелосемей &lt;*&gt;</w:t>
            </w:r>
          </w:p>
        </w:tc>
        <w:tc>
          <w:tcPr>
            <w:tcW w:w="3685" w:type="dxa"/>
          </w:tcPr>
          <w:p w:rsidR="005443F3" w:rsidRDefault="005443F3">
            <w:pPr>
              <w:pStyle w:val="ConsPlusNormal"/>
              <w:jc w:val="both"/>
            </w:pPr>
            <w:r>
              <w:t>Свыше 10 условных голов</w:t>
            </w:r>
          </w:p>
        </w:tc>
        <w:tc>
          <w:tcPr>
            <w:tcW w:w="1417" w:type="dxa"/>
          </w:tcPr>
          <w:p w:rsidR="005443F3" w:rsidRDefault="005443F3">
            <w:pPr>
              <w:pStyle w:val="ConsPlusNormal"/>
              <w:jc w:val="center"/>
            </w:pPr>
            <w:r>
              <w:t>10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До 10 условных голов</w:t>
            </w:r>
          </w:p>
        </w:tc>
        <w:tc>
          <w:tcPr>
            <w:tcW w:w="1417" w:type="dxa"/>
          </w:tcPr>
          <w:p w:rsidR="005443F3" w:rsidRDefault="005443F3">
            <w:pPr>
              <w:pStyle w:val="ConsPlusNormal"/>
              <w:jc w:val="center"/>
            </w:pPr>
            <w:r>
              <w:t>5</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Нет поголовья скота</w:t>
            </w:r>
          </w:p>
        </w:tc>
        <w:tc>
          <w:tcPr>
            <w:tcW w:w="1417" w:type="dxa"/>
          </w:tcPr>
          <w:p w:rsidR="005443F3" w:rsidRDefault="005443F3">
            <w:pPr>
              <w:pStyle w:val="ConsPlusNormal"/>
              <w:jc w:val="center"/>
            </w:pPr>
            <w:r>
              <w:t>0</w:t>
            </w:r>
          </w:p>
        </w:tc>
      </w:tr>
      <w:tr w:rsidR="005443F3">
        <w:tc>
          <w:tcPr>
            <w:tcW w:w="567" w:type="dxa"/>
            <w:vMerge w:val="restart"/>
          </w:tcPr>
          <w:p w:rsidR="005443F3" w:rsidRDefault="005443F3">
            <w:pPr>
              <w:pStyle w:val="ConsPlusNormal"/>
              <w:jc w:val="both"/>
            </w:pPr>
            <w:r>
              <w:t>3.</w:t>
            </w:r>
          </w:p>
        </w:tc>
        <w:tc>
          <w:tcPr>
            <w:tcW w:w="3402" w:type="dxa"/>
            <w:vMerge w:val="restart"/>
          </w:tcPr>
          <w:p w:rsidR="005443F3" w:rsidRDefault="005443F3">
            <w:pPr>
              <w:pStyle w:val="ConsPlusNormal"/>
              <w:jc w:val="both"/>
            </w:pPr>
            <w:r>
              <w:t xml:space="preserve">Наличие в собственности или долгосрочной аренде (на срок не менее 5 лет) земельных участков с видом разрешенного использования, предусматривающим возможность осуществления на нем хозяйственной деятельности </w:t>
            </w:r>
            <w:r>
              <w:lastRenderedPageBreak/>
              <w:t>в соответствии с проектом создания и (или) развития хозяйства</w:t>
            </w:r>
          </w:p>
        </w:tc>
        <w:tc>
          <w:tcPr>
            <w:tcW w:w="3685" w:type="dxa"/>
          </w:tcPr>
          <w:p w:rsidR="005443F3" w:rsidRDefault="005443F3">
            <w:pPr>
              <w:pStyle w:val="ConsPlusNormal"/>
              <w:jc w:val="both"/>
            </w:pPr>
            <w:r>
              <w:lastRenderedPageBreak/>
              <w:t>Свыше 10 га</w:t>
            </w:r>
          </w:p>
        </w:tc>
        <w:tc>
          <w:tcPr>
            <w:tcW w:w="1417" w:type="dxa"/>
          </w:tcPr>
          <w:p w:rsidR="005443F3" w:rsidRDefault="005443F3">
            <w:pPr>
              <w:pStyle w:val="ConsPlusNormal"/>
              <w:jc w:val="center"/>
            </w:pPr>
            <w:r>
              <w:t>20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До 10 га</w:t>
            </w:r>
          </w:p>
        </w:tc>
        <w:tc>
          <w:tcPr>
            <w:tcW w:w="1417" w:type="dxa"/>
          </w:tcPr>
          <w:p w:rsidR="005443F3" w:rsidRDefault="005443F3">
            <w:pPr>
              <w:pStyle w:val="ConsPlusNormal"/>
              <w:jc w:val="center"/>
            </w:pPr>
            <w:r>
              <w:t>10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Нет земельных участков</w:t>
            </w:r>
          </w:p>
        </w:tc>
        <w:tc>
          <w:tcPr>
            <w:tcW w:w="1417" w:type="dxa"/>
          </w:tcPr>
          <w:p w:rsidR="005443F3" w:rsidRDefault="005443F3">
            <w:pPr>
              <w:pStyle w:val="ConsPlusNormal"/>
              <w:jc w:val="center"/>
            </w:pPr>
            <w:r>
              <w:t>0</w:t>
            </w:r>
          </w:p>
        </w:tc>
      </w:tr>
      <w:tr w:rsidR="005443F3">
        <w:tc>
          <w:tcPr>
            <w:tcW w:w="567" w:type="dxa"/>
            <w:vMerge w:val="restart"/>
          </w:tcPr>
          <w:p w:rsidR="005443F3" w:rsidRDefault="005443F3">
            <w:pPr>
              <w:pStyle w:val="ConsPlusNormal"/>
              <w:jc w:val="both"/>
            </w:pPr>
            <w:r>
              <w:lastRenderedPageBreak/>
              <w:t>4.</w:t>
            </w:r>
          </w:p>
        </w:tc>
        <w:tc>
          <w:tcPr>
            <w:tcW w:w="3402" w:type="dxa"/>
            <w:vMerge w:val="restart"/>
          </w:tcPr>
          <w:p w:rsidR="005443F3" w:rsidRDefault="005443F3">
            <w:pPr>
              <w:pStyle w:val="ConsPlusNormal"/>
              <w:jc w:val="both"/>
            </w:pPr>
            <w:r>
              <w:t>Наличие в собственности самоходной техники, подлежащей в соответствии с законодательством Российской Федерации государственной регистрации в органах Гостехнадзора</w:t>
            </w:r>
          </w:p>
        </w:tc>
        <w:tc>
          <w:tcPr>
            <w:tcW w:w="3685" w:type="dxa"/>
          </w:tcPr>
          <w:p w:rsidR="005443F3" w:rsidRDefault="005443F3">
            <w:pPr>
              <w:pStyle w:val="ConsPlusNormal"/>
              <w:jc w:val="both"/>
            </w:pPr>
            <w:r>
              <w:t>3 единицы и более</w:t>
            </w:r>
          </w:p>
        </w:tc>
        <w:tc>
          <w:tcPr>
            <w:tcW w:w="1417" w:type="dxa"/>
          </w:tcPr>
          <w:p w:rsidR="005443F3" w:rsidRDefault="005443F3">
            <w:pPr>
              <w:pStyle w:val="ConsPlusNormal"/>
              <w:jc w:val="center"/>
            </w:pPr>
            <w:r>
              <w:t>20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До 3 единиц</w:t>
            </w:r>
          </w:p>
        </w:tc>
        <w:tc>
          <w:tcPr>
            <w:tcW w:w="1417" w:type="dxa"/>
          </w:tcPr>
          <w:p w:rsidR="005443F3" w:rsidRDefault="005443F3">
            <w:pPr>
              <w:pStyle w:val="ConsPlusNormal"/>
              <w:jc w:val="center"/>
            </w:pPr>
            <w:r>
              <w:t>10</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Нет самоходной техники</w:t>
            </w:r>
          </w:p>
        </w:tc>
        <w:tc>
          <w:tcPr>
            <w:tcW w:w="1417" w:type="dxa"/>
          </w:tcPr>
          <w:p w:rsidR="005443F3" w:rsidRDefault="005443F3">
            <w:pPr>
              <w:pStyle w:val="ConsPlusNormal"/>
              <w:jc w:val="center"/>
            </w:pPr>
            <w:r>
              <w:t>0</w:t>
            </w:r>
          </w:p>
        </w:tc>
      </w:tr>
      <w:tr w:rsidR="005443F3">
        <w:tc>
          <w:tcPr>
            <w:tcW w:w="567" w:type="dxa"/>
            <w:vMerge w:val="restart"/>
          </w:tcPr>
          <w:p w:rsidR="005443F3" w:rsidRDefault="005443F3">
            <w:pPr>
              <w:pStyle w:val="ConsPlusNormal"/>
              <w:jc w:val="both"/>
            </w:pPr>
            <w:r>
              <w:t>5.</w:t>
            </w:r>
          </w:p>
        </w:tc>
        <w:tc>
          <w:tcPr>
            <w:tcW w:w="3402" w:type="dxa"/>
            <w:vMerge w:val="restart"/>
          </w:tcPr>
          <w:p w:rsidR="005443F3" w:rsidRDefault="005443F3">
            <w:pPr>
              <w:pStyle w:val="ConsPlusNormal"/>
              <w:jc w:val="both"/>
            </w:pPr>
            <w:r>
              <w:t>Участник отбора является членом сельскохозяйственного потребительского кооператива</w:t>
            </w:r>
          </w:p>
        </w:tc>
        <w:tc>
          <w:tcPr>
            <w:tcW w:w="3685" w:type="dxa"/>
          </w:tcPr>
          <w:p w:rsidR="005443F3" w:rsidRDefault="005443F3">
            <w:pPr>
              <w:pStyle w:val="ConsPlusNormal"/>
              <w:jc w:val="both"/>
            </w:pPr>
            <w:r>
              <w:t>Да</w:t>
            </w:r>
          </w:p>
        </w:tc>
        <w:tc>
          <w:tcPr>
            <w:tcW w:w="1417" w:type="dxa"/>
          </w:tcPr>
          <w:p w:rsidR="005443F3" w:rsidRDefault="005443F3">
            <w:pPr>
              <w:pStyle w:val="ConsPlusNormal"/>
              <w:jc w:val="center"/>
            </w:pPr>
            <w:r>
              <w:t>5</w:t>
            </w:r>
          </w:p>
        </w:tc>
      </w:tr>
      <w:tr w:rsidR="005443F3">
        <w:tc>
          <w:tcPr>
            <w:tcW w:w="567" w:type="dxa"/>
            <w:vMerge/>
          </w:tcPr>
          <w:p w:rsidR="005443F3" w:rsidRDefault="005443F3">
            <w:pPr>
              <w:pStyle w:val="ConsPlusNormal"/>
            </w:pPr>
          </w:p>
        </w:tc>
        <w:tc>
          <w:tcPr>
            <w:tcW w:w="3402" w:type="dxa"/>
            <w:vMerge/>
          </w:tcPr>
          <w:p w:rsidR="005443F3" w:rsidRDefault="005443F3">
            <w:pPr>
              <w:pStyle w:val="ConsPlusNormal"/>
            </w:pPr>
          </w:p>
        </w:tc>
        <w:tc>
          <w:tcPr>
            <w:tcW w:w="3685" w:type="dxa"/>
          </w:tcPr>
          <w:p w:rsidR="005443F3" w:rsidRDefault="005443F3">
            <w:pPr>
              <w:pStyle w:val="ConsPlusNormal"/>
              <w:jc w:val="both"/>
            </w:pPr>
            <w:r>
              <w:t>Нет</w:t>
            </w:r>
          </w:p>
        </w:tc>
        <w:tc>
          <w:tcPr>
            <w:tcW w:w="1417" w:type="dxa"/>
          </w:tcPr>
          <w:p w:rsidR="005443F3" w:rsidRDefault="005443F3">
            <w:pPr>
              <w:pStyle w:val="ConsPlusNormal"/>
              <w:jc w:val="center"/>
            </w:pPr>
            <w:r>
              <w:t>0</w:t>
            </w:r>
          </w:p>
        </w:tc>
      </w:tr>
      <w:tr w:rsidR="005443F3">
        <w:tc>
          <w:tcPr>
            <w:tcW w:w="567" w:type="dxa"/>
            <w:vMerge w:val="restart"/>
            <w:tcBorders>
              <w:bottom w:val="nil"/>
            </w:tcBorders>
          </w:tcPr>
          <w:p w:rsidR="005443F3" w:rsidRDefault="005443F3">
            <w:pPr>
              <w:pStyle w:val="ConsPlusNormal"/>
              <w:jc w:val="both"/>
            </w:pPr>
            <w:r>
              <w:t>6.</w:t>
            </w:r>
          </w:p>
        </w:tc>
        <w:tc>
          <w:tcPr>
            <w:tcW w:w="3402" w:type="dxa"/>
            <w:vMerge w:val="restart"/>
            <w:tcBorders>
              <w:bottom w:val="nil"/>
            </w:tcBorders>
          </w:tcPr>
          <w:p w:rsidR="005443F3" w:rsidRDefault="005443F3">
            <w:pPr>
              <w:pStyle w:val="ConsPlusNormal"/>
              <w:jc w:val="both"/>
            </w:pPr>
            <w:r>
              <w:t>Заключение члена региональной конкурсной комиссии в отношении проекта создания и (или) развития хозяйства</w:t>
            </w:r>
          </w:p>
        </w:tc>
        <w:tc>
          <w:tcPr>
            <w:tcW w:w="3685" w:type="dxa"/>
          </w:tcPr>
          <w:p w:rsidR="005443F3" w:rsidRDefault="005443F3">
            <w:pPr>
              <w:pStyle w:val="ConsPlusNormal"/>
              <w:jc w:val="both"/>
            </w:pPr>
            <w:r>
              <w:t>Отлично</w:t>
            </w:r>
          </w:p>
        </w:tc>
        <w:tc>
          <w:tcPr>
            <w:tcW w:w="1417" w:type="dxa"/>
          </w:tcPr>
          <w:p w:rsidR="005443F3" w:rsidRDefault="005443F3">
            <w:pPr>
              <w:pStyle w:val="ConsPlusNormal"/>
              <w:jc w:val="center"/>
            </w:pPr>
            <w:r>
              <w:t>20</w:t>
            </w:r>
          </w:p>
        </w:tc>
      </w:tr>
      <w:tr w:rsidR="005443F3">
        <w:tc>
          <w:tcPr>
            <w:tcW w:w="567" w:type="dxa"/>
            <w:vMerge/>
            <w:tcBorders>
              <w:bottom w:val="nil"/>
            </w:tcBorders>
          </w:tcPr>
          <w:p w:rsidR="005443F3" w:rsidRDefault="005443F3">
            <w:pPr>
              <w:pStyle w:val="ConsPlusNormal"/>
            </w:pPr>
          </w:p>
        </w:tc>
        <w:tc>
          <w:tcPr>
            <w:tcW w:w="3402" w:type="dxa"/>
            <w:vMerge/>
            <w:tcBorders>
              <w:bottom w:val="nil"/>
            </w:tcBorders>
          </w:tcPr>
          <w:p w:rsidR="005443F3" w:rsidRDefault="005443F3">
            <w:pPr>
              <w:pStyle w:val="ConsPlusNormal"/>
            </w:pPr>
          </w:p>
        </w:tc>
        <w:tc>
          <w:tcPr>
            <w:tcW w:w="3685" w:type="dxa"/>
          </w:tcPr>
          <w:p w:rsidR="005443F3" w:rsidRDefault="005443F3">
            <w:pPr>
              <w:pStyle w:val="ConsPlusNormal"/>
              <w:jc w:val="both"/>
            </w:pPr>
            <w:r>
              <w:t>Хорошо</w:t>
            </w:r>
          </w:p>
        </w:tc>
        <w:tc>
          <w:tcPr>
            <w:tcW w:w="1417" w:type="dxa"/>
          </w:tcPr>
          <w:p w:rsidR="005443F3" w:rsidRDefault="005443F3">
            <w:pPr>
              <w:pStyle w:val="ConsPlusNormal"/>
              <w:jc w:val="center"/>
            </w:pPr>
            <w:r>
              <w:t>15</w:t>
            </w:r>
          </w:p>
        </w:tc>
      </w:tr>
      <w:tr w:rsidR="005443F3">
        <w:tc>
          <w:tcPr>
            <w:tcW w:w="567" w:type="dxa"/>
            <w:vMerge/>
            <w:tcBorders>
              <w:bottom w:val="nil"/>
            </w:tcBorders>
          </w:tcPr>
          <w:p w:rsidR="005443F3" w:rsidRDefault="005443F3">
            <w:pPr>
              <w:pStyle w:val="ConsPlusNormal"/>
            </w:pPr>
          </w:p>
        </w:tc>
        <w:tc>
          <w:tcPr>
            <w:tcW w:w="3402" w:type="dxa"/>
            <w:vMerge/>
            <w:tcBorders>
              <w:bottom w:val="nil"/>
            </w:tcBorders>
          </w:tcPr>
          <w:p w:rsidR="005443F3" w:rsidRDefault="005443F3">
            <w:pPr>
              <w:pStyle w:val="ConsPlusNormal"/>
            </w:pPr>
          </w:p>
        </w:tc>
        <w:tc>
          <w:tcPr>
            <w:tcW w:w="3685" w:type="dxa"/>
          </w:tcPr>
          <w:p w:rsidR="005443F3" w:rsidRDefault="005443F3">
            <w:pPr>
              <w:pStyle w:val="ConsPlusNormal"/>
              <w:jc w:val="both"/>
            </w:pPr>
            <w:r>
              <w:t>Удовлетворительно</w:t>
            </w:r>
          </w:p>
        </w:tc>
        <w:tc>
          <w:tcPr>
            <w:tcW w:w="1417" w:type="dxa"/>
          </w:tcPr>
          <w:p w:rsidR="005443F3" w:rsidRDefault="005443F3">
            <w:pPr>
              <w:pStyle w:val="ConsPlusNormal"/>
              <w:jc w:val="center"/>
            </w:pPr>
            <w:r>
              <w:t>10</w:t>
            </w:r>
          </w:p>
        </w:tc>
      </w:tr>
      <w:tr w:rsidR="005443F3">
        <w:tblPrEx>
          <w:tblBorders>
            <w:insideH w:val="nil"/>
          </w:tblBorders>
        </w:tblPrEx>
        <w:tc>
          <w:tcPr>
            <w:tcW w:w="567" w:type="dxa"/>
            <w:vMerge/>
            <w:tcBorders>
              <w:bottom w:val="nil"/>
            </w:tcBorders>
          </w:tcPr>
          <w:p w:rsidR="005443F3" w:rsidRDefault="005443F3">
            <w:pPr>
              <w:pStyle w:val="ConsPlusNormal"/>
            </w:pPr>
          </w:p>
        </w:tc>
        <w:tc>
          <w:tcPr>
            <w:tcW w:w="3402" w:type="dxa"/>
            <w:vMerge/>
            <w:tcBorders>
              <w:bottom w:val="nil"/>
            </w:tcBorders>
          </w:tcPr>
          <w:p w:rsidR="005443F3" w:rsidRDefault="005443F3">
            <w:pPr>
              <w:pStyle w:val="ConsPlusNormal"/>
            </w:pPr>
          </w:p>
        </w:tc>
        <w:tc>
          <w:tcPr>
            <w:tcW w:w="3685" w:type="dxa"/>
            <w:tcBorders>
              <w:bottom w:val="nil"/>
            </w:tcBorders>
          </w:tcPr>
          <w:p w:rsidR="005443F3" w:rsidRDefault="005443F3">
            <w:pPr>
              <w:pStyle w:val="ConsPlusNormal"/>
              <w:jc w:val="both"/>
            </w:pPr>
            <w:r>
              <w:t>Неудовлетворительно</w:t>
            </w:r>
          </w:p>
        </w:tc>
        <w:tc>
          <w:tcPr>
            <w:tcW w:w="1417" w:type="dxa"/>
            <w:tcBorders>
              <w:bottom w:val="nil"/>
            </w:tcBorders>
          </w:tcPr>
          <w:p w:rsidR="005443F3" w:rsidRDefault="005443F3">
            <w:pPr>
              <w:pStyle w:val="ConsPlusNormal"/>
              <w:jc w:val="center"/>
            </w:pPr>
            <w:r>
              <w:t>0</w:t>
            </w:r>
          </w:p>
        </w:tc>
      </w:tr>
      <w:tr w:rsidR="005443F3">
        <w:tblPrEx>
          <w:tblBorders>
            <w:insideH w:val="nil"/>
          </w:tblBorders>
        </w:tblPrEx>
        <w:tc>
          <w:tcPr>
            <w:tcW w:w="9071" w:type="dxa"/>
            <w:gridSpan w:val="4"/>
            <w:tcBorders>
              <w:top w:val="nil"/>
            </w:tcBorders>
          </w:tcPr>
          <w:p w:rsidR="005443F3" w:rsidRDefault="005443F3">
            <w:pPr>
              <w:pStyle w:val="ConsPlusNormal"/>
              <w:jc w:val="both"/>
            </w:pPr>
            <w:r>
              <w:t xml:space="preserve">(в ред. </w:t>
            </w:r>
            <w:hyperlink r:id="rId62">
              <w:r>
                <w:rPr>
                  <w:color w:val="0000FF"/>
                </w:rPr>
                <w:t>Постановления</w:t>
              </w:r>
            </w:hyperlink>
            <w:r>
              <w:t xml:space="preserve"> Правительства Ивановской области от 13.08.2021 N 366-п)</w:t>
            </w:r>
          </w:p>
        </w:tc>
      </w:tr>
    </w:tbl>
    <w:p w:rsidR="005443F3" w:rsidRDefault="005443F3">
      <w:pPr>
        <w:pStyle w:val="ConsPlusNormal"/>
      </w:pPr>
    </w:p>
    <w:p w:rsidR="005443F3" w:rsidRDefault="005443F3">
      <w:pPr>
        <w:pStyle w:val="ConsPlusNormal"/>
        <w:ind w:firstLine="540"/>
        <w:jc w:val="both"/>
      </w:pPr>
      <w:r>
        <w:t>Примечание к таблице.</w:t>
      </w:r>
    </w:p>
    <w:p w:rsidR="005443F3" w:rsidRDefault="005443F3">
      <w:pPr>
        <w:pStyle w:val="ConsPlusNormal"/>
        <w:spacing w:before="220"/>
        <w:ind w:firstLine="540"/>
        <w:jc w:val="both"/>
      </w:pPr>
      <w:r>
        <w:t xml:space="preserve">&lt;*&gt; При расчете значения показателя, указанного в </w:t>
      </w:r>
      <w:hyperlink w:anchor="P173">
        <w:r>
          <w:rPr>
            <w:color w:val="0000FF"/>
          </w:rPr>
          <w:t>строке 2 таблицы</w:t>
        </w:r>
      </w:hyperlink>
      <w:r>
        <w:t>, применяются следующие коэффициенты перевода скота и птицы в условные головы:</w:t>
      </w:r>
    </w:p>
    <w:p w:rsidR="005443F3" w:rsidRDefault="005443F3">
      <w:pPr>
        <w:pStyle w:val="ConsPlusNormal"/>
        <w:spacing w:before="220"/>
        <w:ind w:firstLine="540"/>
        <w:jc w:val="both"/>
      </w:pPr>
      <w:r>
        <w:t>крупный рогатый скот (взрослый) и лошади - 1,0;</w:t>
      </w:r>
    </w:p>
    <w:p w:rsidR="005443F3" w:rsidRDefault="005443F3">
      <w:pPr>
        <w:pStyle w:val="ConsPlusNormal"/>
        <w:spacing w:before="220"/>
        <w:ind w:firstLine="540"/>
        <w:jc w:val="both"/>
      </w:pPr>
      <w:r>
        <w:t>крупный рогатый скот (молодняк) - 0,6;</w:t>
      </w:r>
    </w:p>
    <w:p w:rsidR="005443F3" w:rsidRDefault="005443F3">
      <w:pPr>
        <w:pStyle w:val="ConsPlusNormal"/>
        <w:spacing w:before="220"/>
        <w:ind w:firstLine="540"/>
        <w:jc w:val="both"/>
      </w:pPr>
      <w:r>
        <w:t>свиньи - 0,3;</w:t>
      </w:r>
    </w:p>
    <w:p w:rsidR="005443F3" w:rsidRDefault="005443F3">
      <w:pPr>
        <w:pStyle w:val="ConsPlusNormal"/>
        <w:spacing w:before="220"/>
        <w:ind w:firstLine="540"/>
        <w:jc w:val="both"/>
      </w:pPr>
      <w:r>
        <w:t>овцы и козы - 0,1;</w:t>
      </w:r>
    </w:p>
    <w:p w:rsidR="005443F3" w:rsidRDefault="005443F3">
      <w:pPr>
        <w:pStyle w:val="ConsPlusNormal"/>
        <w:spacing w:before="220"/>
        <w:ind w:firstLine="540"/>
        <w:jc w:val="both"/>
      </w:pPr>
      <w:r>
        <w:t>кролики - 0,05;</w:t>
      </w:r>
    </w:p>
    <w:p w:rsidR="005443F3" w:rsidRDefault="005443F3">
      <w:pPr>
        <w:pStyle w:val="ConsPlusNormal"/>
        <w:spacing w:before="220"/>
        <w:ind w:firstLine="540"/>
        <w:jc w:val="both"/>
      </w:pPr>
      <w:r>
        <w:t>птица - 0,02;</w:t>
      </w:r>
    </w:p>
    <w:p w:rsidR="005443F3" w:rsidRDefault="005443F3">
      <w:pPr>
        <w:pStyle w:val="ConsPlusNormal"/>
        <w:spacing w:before="220"/>
        <w:ind w:firstLine="540"/>
        <w:jc w:val="both"/>
      </w:pPr>
      <w:r>
        <w:t>пчелосемьи - 0,2.</w:t>
      </w:r>
    </w:p>
    <w:p w:rsidR="005443F3" w:rsidRDefault="005443F3">
      <w:pPr>
        <w:pStyle w:val="ConsPlusNormal"/>
        <w:ind w:firstLine="540"/>
        <w:jc w:val="both"/>
      </w:pPr>
    </w:p>
    <w:p w:rsidR="005443F3" w:rsidRDefault="005443F3">
      <w:pPr>
        <w:pStyle w:val="ConsPlusNormal"/>
        <w:ind w:firstLine="540"/>
        <w:jc w:val="both"/>
      </w:pPr>
      <w:r>
        <w:t>Значение оценки предложения (заявки) участника отбора по критерию "Заключение члена региональной конкурсной комиссии в отношении проекта создания и (или) развития хозяйства" определяется путем суммирования оценок членов региональной конкурсной комиссии по данному критерию.</w:t>
      </w:r>
    </w:p>
    <w:p w:rsidR="005443F3" w:rsidRDefault="005443F3">
      <w:pPr>
        <w:pStyle w:val="ConsPlusNormal"/>
        <w:jc w:val="both"/>
      </w:pPr>
      <w:r>
        <w:t xml:space="preserve">(в ред. </w:t>
      </w:r>
      <w:hyperlink r:id="rId63">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Итоговое количество оценок предложения (заявки) участника отбора определяется путем сложения итоговых оценок предложения (заявки) по каждому критерию.</w:t>
      </w:r>
    </w:p>
    <w:p w:rsidR="005443F3" w:rsidRDefault="005443F3">
      <w:pPr>
        <w:pStyle w:val="ConsPlusNormal"/>
        <w:jc w:val="both"/>
      </w:pPr>
      <w:r>
        <w:t xml:space="preserve">(абзац введен </w:t>
      </w:r>
      <w:hyperlink r:id="rId64">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По результатам оценки предложений (заявок) участников отбора осуществляется </w:t>
      </w:r>
      <w:r>
        <w:lastRenderedPageBreak/>
        <w:t xml:space="preserve">ранжирование предложений (заявок) участников отбора в зависимости от количества набранных общих оценок от наибольшего значения к </w:t>
      </w:r>
      <w:proofErr w:type="gramStart"/>
      <w:r>
        <w:t>наименьшему</w:t>
      </w:r>
      <w:proofErr w:type="gramEnd"/>
      <w:r>
        <w:t>. Каждому предложению (заявке) присваивается порядковый номер в порядке убывания суммарной оценки предложения (заявки).</w:t>
      </w:r>
    </w:p>
    <w:p w:rsidR="005443F3" w:rsidRDefault="005443F3">
      <w:pPr>
        <w:pStyle w:val="ConsPlusNormal"/>
        <w:jc w:val="both"/>
      </w:pPr>
      <w:r>
        <w:t xml:space="preserve">(абзац введен </w:t>
      </w:r>
      <w:hyperlink r:id="rId65">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r>
        <w:t>В случае если несколько предложений (заявок) получили одинаковое количество оценок, предложению (заявке), которо</w:t>
      </w:r>
      <w:proofErr w:type="gramStart"/>
      <w:r>
        <w:t>е(</w:t>
      </w:r>
      <w:proofErr w:type="gramEnd"/>
      <w:r>
        <w:t>-я) в установленном порядке поступило(-а) в Департамент раньше, присваивается более высокое место в рейтинге предложений (заявок).</w:t>
      </w:r>
    </w:p>
    <w:p w:rsidR="005443F3" w:rsidRDefault="005443F3">
      <w:pPr>
        <w:pStyle w:val="ConsPlusNormal"/>
        <w:jc w:val="both"/>
      </w:pPr>
      <w:r>
        <w:t xml:space="preserve">(абзац введен </w:t>
      </w:r>
      <w:hyperlink r:id="rId66">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r>
        <w:t>2.8. Информация о результатах рассмотрения предложений (заявок) участников отбора размещается на едином портале, а также на официальном сайте Департамента в информационно-телекоммуникационной сети Интернет в срок, не превышающий 5 рабочих дней со дня проведения заседания региональной конкурсной комиссии.</w:t>
      </w:r>
    </w:p>
    <w:p w:rsidR="005443F3" w:rsidRDefault="005443F3">
      <w:pPr>
        <w:pStyle w:val="ConsPlusNormal"/>
        <w:spacing w:before="220"/>
        <w:ind w:firstLine="540"/>
        <w:jc w:val="both"/>
      </w:pPr>
      <w:r>
        <w:t>Информация о результатах рассмотрения предложений (заявок), размещаемая на едином портале, а также на официальном сайте Департамента в информационно-телекоммуникационной сети Интернет, включает следующие сведения:</w:t>
      </w:r>
    </w:p>
    <w:p w:rsidR="005443F3" w:rsidRDefault="005443F3">
      <w:pPr>
        <w:pStyle w:val="ConsPlusNormal"/>
        <w:spacing w:before="220"/>
        <w:ind w:firstLine="540"/>
        <w:jc w:val="both"/>
      </w:pPr>
      <w:r>
        <w:t>дату, время и место проведения рассмотрения предложений (заявок);</w:t>
      </w:r>
    </w:p>
    <w:p w:rsidR="005443F3" w:rsidRDefault="005443F3">
      <w:pPr>
        <w:pStyle w:val="ConsPlusNormal"/>
        <w:spacing w:before="220"/>
        <w:ind w:firstLine="540"/>
        <w:jc w:val="both"/>
      </w:pPr>
      <w:r>
        <w:t>дату, время и место оценки предложений (заявок) участников отбора;</w:t>
      </w:r>
    </w:p>
    <w:p w:rsidR="005443F3" w:rsidRDefault="005443F3">
      <w:pPr>
        <w:pStyle w:val="ConsPlusNormal"/>
        <w:spacing w:before="220"/>
        <w:ind w:firstLine="540"/>
        <w:jc w:val="both"/>
      </w:pPr>
      <w:r>
        <w:t>информацию об участниках отбора, предложения (заявки) которых были рассмотрены;</w:t>
      </w:r>
    </w:p>
    <w:p w:rsidR="005443F3" w:rsidRDefault="005443F3">
      <w:pPr>
        <w:pStyle w:val="ConsPlusNormal"/>
        <w:spacing w:before="220"/>
        <w:ind w:firstLine="540"/>
        <w:jc w:val="both"/>
      </w:pPr>
      <w:r>
        <w:t>информацию об участниках отбора, предложения (заявки) которых были отклонены, с указанием причин их отклонения, в том числе положений объявления о проведении отбора, которым не соответствуют такие предложения (заявки);</w:t>
      </w:r>
    </w:p>
    <w:p w:rsidR="005443F3" w:rsidRDefault="005443F3">
      <w:pPr>
        <w:pStyle w:val="ConsPlusNormal"/>
        <w:spacing w:before="220"/>
        <w:ind w:firstLine="540"/>
        <w:jc w:val="both"/>
      </w:pPr>
      <w:r>
        <w:t>последовательность оценки предложений (заявок) участников отбора, присвоенные предложениям (заявкам) участников отбора значения по каждому из предусмотренных критериев оценки предложений (заявок) участников отбора, принятое на основании результатов оценки указанных предложений (заявок) решение о присвоении таким предложениям (заявкам) порядковых номеров;</w:t>
      </w:r>
    </w:p>
    <w:p w:rsidR="005443F3" w:rsidRDefault="005443F3">
      <w:pPr>
        <w:pStyle w:val="ConsPlusNormal"/>
        <w:spacing w:before="220"/>
        <w:ind w:firstLine="540"/>
        <w:jc w:val="both"/>
      </w:pPr>
      <w:r>
        <w:t>наименование получателя (получателей) грантов "Агростартап", с которым заключается соглашение, и размер предоставляемого ему гранта "Агростартап".</w:t>
      </w:r>
    </w:p>
    <w:p w:rsidR="005443F3" w:rsidRDefault="005443F3">
      <w:pPr>
        <w:pStyle w:val="ConsPlusNormal"/>
        <w:spacing w:before="220"/>
        <w:ind w:firstLine="540"/>
        <w:jc w:val="both"/>
      </w:pPr>
      <w:r>
        <w:t>2.9. Состав и положение о региональной конкурсной комиссии утверждаются приказом Департамента, размещенным на официальном сайте Департамента в информационно-телекоммуникационной сети Интернет.</w:t>
      </w:r>
    </w:p>
    <w:p w:rsidR="005443F3" w:rsidRDefault="005443F3">
      <w:pPr>
        <w:pStyle w:val="ConsPlusNormal"/>
        <w:spacing w:before="220"/>
        <w:ind w:firstLine="540"/>
        <w:jc w:val="both"/>
      </w:pPr>
      <w:bookmarkStart w:id="15" w:name="P242"/>
      <w:bookmarkEnd w:id="15"/>
      <w:r>
        <w:t>2.10. Основания для отклонения предложения (заявки) участника отбора на стадии рассмотрения и оценки предложений (заявок):</w:t>
      </w:r>
    </w:p>
    <w:p w:rsidR="005443F3" w:rsidRDefault="005443F3">
      <w:pPr>
        <w:pStyle w:val="ConsPlusNormal"/>
        <w:spacing w:before="220"/>
        <w:ind w:firstLine="540"/>
        <w:jc w:val="both"/>
      </w:pPr>
      <w:r>
        <w:t xml:space="preserve">а) несоответствие участника отбора требованиям, установленным </w:t>
      </w:r>
      <w:hyperlink w:anchor="P117">
        <w:r>
          <w:rPr>
            <w:color w:val="0000FF"/>
          </w:rPr>
          <w:t>пунктом 2.2</w:t>
        </w:r>
      </w:hyperlink>
      <w:r>
        <w:t xml:space="preserve"> настоящего Порядка;</w:t>
      </w:r>
    </w:p>
    <w:p w:rsidR="005443F3" w:rsidRDefault="005443F3">
      <w:pPr>
        <w:pStyle w:val="ConsPlusNormal"/>
        <w:spacing w:before="220"/>
        <w:ind w:firstLine="540"/>
        <w:jc w:val="both"/>
      </w:pPr>
      <w:r>
        <w:t>б) несоответствие представленных участником отбора предложений (заявок) и документов требованиям к предложениям (заявкам) участников отбора, установленным в объявлении о проведении отбора;</w:t>
      </w:r>
    </w:p>
    <w:p w:rsidR="005443F3" w:rsidRDefault="005443F3">
      <w:pPr>
        <w:pStyle w:val="ConsPlusNormal"/>
        <w:spacing w:before="220"/>
        <w:ind w:firstLine="540"/>
        <w:jc w:val="both"/>
      </w:pPr>
      <w:r>
        <w:t>в) недостоверность предоставленной участником отбора информации, в том числе информации о месте нахождения и адресе юридического лица;</w:t>
      </w:r>
    </w:p>
    <w:p w:rsidR="005443F3" w:rsidRDefault="005443F3">
      <w:pPr>
        <w:pStyle w:val="ConsPlusNormal"/>
        <w:spacing w:before="220"/>
        <w:ind w:firstLine="540"/>
        <w:jc w:val="both"/>
      </w:pPr>
      <w:r>
        <w:t xml:space="preserve">г) подача участником отбора предложения (заявки) после даты и (или) времени, </w:t>
      </w:r>
      <w:r>
        <w:lastRenderedPageBreak/>
        <w:t>определенных для подачи предложений (заявок).</w:t>
      </w:r>
    </w:p>
    <w:p w:rsidR="005443F3" w:rsidRDefault="005443F3">
      <w:pPr>
        <w:pStyle w:val="ConsPlusNormal"/>
        <w:jc w:val="both"/>
      </w:pPr>
    </w:p>
    <w:p w:rsidR="005443F3" w:rsidRDefault="005443F3">
      <w:pPr>
        <w:pStyle w:val="ConsPlusTitle"/>
        <w:jc w:val="center"/>
        <w:outlineLvl w:val="1"/>
      </w:pPr>
      <w:r>
        <w:t>3. Условия и порядок предоставления гранта "Агростартап"</w:t>
      </w:r>
    </w:p>
    <w:p w:rsidR="005443F3" w:rsidRDefault="005443F3">
      <w:pPr>
        <w:pStyle w:val="ConsPlusNormal"/>
        <w:jc w:val="center"/>
      </w:pPr>
    </w:p>
    <w:p w:rsidR="005443F3" w:rsidRDefault="005443F3">
      <w:pPr>
        <w:pStyle w:val="ConsPlusNormal"/>
        <w:ind w:firstLine="540"/>
        <w:jc w:val="both"/>
      </w:pPr>
      <w:r>
        <w:t>3.1. Грант "Агростартап" предоставляется получателю гранта "Агростартап" однократно на основании решения региональной конкурсной комиссии по результатам конкурсного отбора при условии соответствия получателя сре</w:t>
      </w:r>
      <w:proofErr w:type="gramStart"/>
      <w:r>
        <w:t>дств тр</w:t>
      </w:r>
      <w:proofErr w:type="gramEnd"/>
      <w:r>
        <w:t xml:space="preserve">ебованиям, установленным </w:t>
      </w:r>
      <w:hyperlink w:anchor="P117">
        <w:r>
          <w:rPr>
            <w:color w:val="0000FF"/>
          </w:rPr>
          <w:t>пунктом 2.2</w:t>
        </w:r>
      </w:hyperlink>
      <w:r>
        <w:t xml:space="preserve"> настоящего Порядка, а также при условии заключения соглашения в порядке, установленном </w:t>
      </w:r>
      <w:hyperlink w:anchor="P269">
        <w:r>
          <w:rPr>
            <w:color w:val="0000FF"/>
          </w:rPr>
          <w:t>пунктом 3.4</w:t>
        </w:r>
      </w:hyperlink>
      <w:r>
        <w:t xml:space="preserve"> настоящего Порядка.</w:t>
      </w:r>
    </w:p>
    <w:p w:rsidR="005443F3" w:rsidRDefault="005443F3">
      <w:pPr>
        <w:pStyle w:val="ConsPlusNormal"/>
        <w:spacing w:before="220"/>
        <w:ind w:firstLine="540"/>
        <w:jc w:val="both"/>
      </w:pPr>
      <w:r>
        <w:t>3.1.1. Основания для отказа получателю гранта "Агростартап" в предоставлении гранта "Агростартап":</w:t>
      </w:r>
    </w:p>
    <w:p w:rsidR="005443F3" w:rsidRDefault="005443F3">
      <w:pPr>
        <w:pStyle w:val="ConsPlusNormal"/>
        <w:spacing w:before="220"/>
        <w:ind w:firstLine="540"/>
        <w:jc w:val="both"/>
      </w:pPr>
      <w:r>
        <w:t xml:space="preserve">несоответствие представленных получателем гранта "Агростартап" документов требованиям, определенным в соответствии с </w:t>
      </w:r>
      <w:hyperlink w:anchor="P100">
        <w:r>
          <w:rPr>
            <w:color w:val="0000FF"/>
          </w:rPr>
          <w:t>пунктом 2.1</w:t>
        </w:r>
      </w:hyperlink>
      <w:r>
        <w:t xml:space="preserve"> настоящего Порядка, или непредставление (представление не в полном объеме) указанных документов;</w:t>
      </w:r>
    </w:p>
    <w:p w:rsidR="005443F3" w:rsidRDefault="005443F3">
      <w:pPr>
        <w:pStyle w:val="ConsPlusNormal"/>
        <w:spacing w:before="220"/>
        <w:ind w:firstLine="540"/>
        <w:jc w:val="both"/>
      </w:pPr>
      <w:r>
        <w:t>установление факта недостоверности представленной получателем гранта "Агростартап" информации.</w:t>
      </w:r>
    </w:p>
    <w:p w:rsidR="005443F3" w:rsidRDefault="005443F3">
      <w:pPr>
        <w:pStyle w:val="ConsPlusNormal"/>
        <w:jc w:val="both"/>
      </w:pPr>
      <w:r>
        <w:t>(</w:t>
      </w:r>
      <w:proofErr w:type="gramStart"/>
      <w:r>
        <w:t>п</w:t>
      </w:r>
      <w:proofErr w:type="gramEnd"/>
      <w:r>
        <w:t xml:space="preserve">. 3.1.1 введен </w:t>
      </w:r>
      <w:hyperlink r:id="rId67">
        <w:r>
          <w:rPr>
            <w:color w:val="0000FF"/>
          </w:rPr>
          <w:t>Постановлением</w:t>
        </w:r>
      </w:hyperlink>
      <w:r>
        <w:t xml:space="preserve"> Правительства Ивановской области от 13.08.2021 N 366-п)</w:t>
      </w:r>
    </w:p>
    <w:p w:rsidR="005443F3" w:rsidRDefault="005443F3">
      <w:pPr>
        <w:pStyle w:val="ConsPlusNormal"/>
        <w:spacing w:before="220"/>
        <w:ind w:firstLine="540"/>
        <w:jc w:val="both"/>
      </w:pPr>
      <w:bookmarkStart w:id="16" w:name="P255"/>
      <w:bookmarkEnd w:id="16"/>
      <w:r>
        <w:t>3.2. Грант "Агростартап" предоставляется получателю гранта "Агростартап" на реализацию проекта создания и (или) развития хозяйства:</w:t>
      </w:r>
    </w:p>
    <w:p w:rsidR="005443F3" w:rsidRDefault="005443F3">
      <w:pPr>
        <w:pStyle w:val="ConsPlusNormal"/>
        <w:spacing w:before="220"/>
        <w:ind w:firstLine="540"/>
        <w:jc w:val="both"/>
      </w:pPr>
      <w:r>
        <w:t xml:space="preserve">на цели, указанные в </w:t>
      </w:r>
      <w:hyperlink w:anchor="P83">
        <w:r>
          <w:rPr>
            <w:color w:val="0000FF"/>
          </w:rPr>
          <w:t>подпункте "а" пункта 1.3</w:t>
        </w:r>
      </w:hyperlink>
      <w:r>
        <w:t xml:space="preserve"> настоящего Порядка, - в размере, не превышающем 5 </w:t>
      </w:r>
      <w:proofErr w:type="gramStart"/>
      <w:r>
        <w:t>млн</w:t>
      </w:r>
      <w:proofErr w:type="gramEnd"/>
      <w:r>
        <w:t xml:space="preserve"> рублей, но не более 90% затрат;</w:t>
      </w:r>
    </w:p>
    <w:p w:rsidR="005443F3" w:rsidRDefault="005443F3">
      <w:pPr>
        <w:pStyle w:val="ConsPlusNormal"/>
        <w:spacing w:before="220"/>
        <w:ind w:firstLine="540"/>
        <w:jc w:val="both"/>
      </w:pPr>
      <w:r>
        <w:t xml:space="preserve">на цели, указанные в </w:t>
      </w:r>
      <w:hyperlink w:anchor="P84">
        <w:r>
          <w:rPr>
            <w:color w:val="0000FF"/>
          </w:rPr>
          <w:t>подпункте "б" пункта 1.3</w:t>
        </w:r>
      </w:hyperlink>
      <w:r>
        <w:t xml:space="preserve"> настоящего Порядка, - в размере, не превышающем 6 </w:t>
      </w:r>
      <w:proofErr w:type="gramStart"/>
      <w:r>
        <w:t>млн</w:t>
      </w:r>
      <w:proofErr w:type="gramEnd"/>
      <w:r>
        <w:t xml:space="preserve"> рублей, но не более 90% затрат;</w:t>
      </w:r>
    </w:p>
    <w:p w:rsidR="005443F3" w:rsidRDefault="005443F3">
      <w:pPr>
        <w:pStyle w:val="ConsPlusNormal"/>
        <w:spacing w:before="220"/>
        <w:ind w:firstLine="540"/>
        <w:jc w:val="both"/>
      </w:pPr>
      <w:r>
        <w:t xml:space="preserve">на цели, указанные в </w:t>
      </w:r>
      <w:hyperlink w:anchor="P86">
        <w:r>
          <w:rPr>
            <w:color w:val="0000FF"/>
          </w:rPr>
          <w:t>подпункте "в" пункта 1.3</w:t>
        </w:r>
      </w:hyperlink>
      <w:r>
        <w:t xml:space="preserve"> настоящего Порядка, - в размере, не превышающем 3 </w:t>
      </w:r>
      <w:proofErr w:type="gramStart"/>
      <w:r>
        <w:t>млн</w:t>
      </w:r>
      <w:proofErr w:type="gramEnd"/>
      <w:r>
        <w:t xml:space="preserve"> рублей, но не более 90% затрат;</w:t>
      </w:r>
    </w:p>
    <w:p w:rsidR="005443F3" w:rsidRDefault="005443F3">
      <w:pPr>
        <w:pStyle w:val="ConsPlusNormal"/>
        <w:spacing w:before="220"/>
        <w:ind w:firstLine="540"/>
        <w:jc w:val="both"/>
      </w:pPr>
      <w:r>
        <w:t xml:space="preserve">на цели, указанные в </w:t>
      </w:r>
      <w:hyperlink w:anchor="P87">
        <w:r>
          <w:rPr>
            <w:color w:val="0000FF"/>
          </w:rPr>
          <w:t>подпункте "г" пункта 1.3</w:t>
        </w:r>
      </w:hyperlink>
      <w:r>
        <w:t xml:space="preserve"> настоящего Порядка, - в размере, не превышающем 4 </w:t>
      </w:r>
      <w:proofErr w:type="gramStart"/>
      <w:r>
        <w:t>млн</w:t>
      </w:r>
      <w:proofErr w:type="gramEnd"/>
      <w:r>
        <w:t xml:space="preserve"> рублей, но не более 90% затрат.</w:t>
      </w:r>
    </w:p>
    <w:p w:rsidR="005443F3" w:rsidRDefault="005443F3">
      <w:pPr>
        <w:pStyle w:val="ConsPlusNormal"/>
        <w:spacing w:before="220"/>
        <w:ind w:firstLine="540"/>
        <w:jc w:val="both"/>
      </w:pPr>
      <w:r>
        <w:t>Размер гранта "Агростартап", предоставляемого конкретному получателю гранта "Агростартап", определяется решением региональной конкурсной комиссии с учетом размера собственных средств грантополучателя, направляемых на реализацию проекта создания и (или) развития хозяйства.</w:t>
      </w:r>
    </w:p>
    <w:p w:rsidR="005443F3" w:rsidRDefault="005443F3">
      <w:pPr>
        <w:pStyle w:val="ConsPlusNormal"/>
        <w:jc w:val="both"/>
      </w:pPr>
      <w:r>
        <w:t xml:space="preserve">(в ред. </w:t>
      </w:r>
      <w:hyperlink r:id="rId68">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Для получателей грантов "Агростартап", использующих право на освобождение от исполнения обязанностей налогоплательщика, связанных с исчислением и уплатой налога на добавленную стоимость, финансовое обеспечение части их затрат осуществляется исходя из суммы расходов на приобретение товаров (работ, услуг), включая сумму налога на добавленную стоимость.</w:t>
      </w:r>
    </w:p>
    <w:p w:rsidR="005443F3" w:rsidRDefault="005443F3">
      <w:pPr>
        <w:pStyle w:val="ConsPlusNormal"/>
        <w:spacing w:before="220"/>
        <w:ind w:firstLine="540"/>
        <w:jc w:val="both"/>
      </w:pPr>
      <w:r>
        <w:t xml:space="preserve">Максимальный размер гранта "Агростартап" утверждается Департаментом. В случае если Департамент утверждает максимальный размер гранта "Агростартап" в размере, превышающем размер, указанный в </w:t>
      </w:r>
      <w:hyperlink w:anchor="P255">
        <w:r>
          <w:rPr>
            <w:color w:val="0000FF"/>
          </w:rPr>
          <w:t>пункте 3.2</w:t>
        </w:r>
      </w:hyperlink>
      <w:r>
        <w:t xml:space="preserve"> настоящего Порядка, расходные обязательства Ивановской области по выплате такого гранта в сумме, превышающей указанный размер, из федерального бюджета не софинансируются.</w:t>
      </w:r>
    </w:p>
    <w:p w:rsidR="005443F3" w:rsidRDefault="005443F3">
      <w:pPr>
        <w:pStyle w:val="ConsPlusNormal"/>
        <w:jc w:val="both"/>
      </w:pPr>
      <w:r>
        <w:t xml:space="preserve">(абзац введен </w:t>
      </w:r>
      <w:hyperlink r:id="rId69">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bookmarkStart w:id="17" w:name="P265"/>
      <w:bookmarkEnd w:id="17"/>
      <w:r>
        <w:t xml:space="preserve">3.3. </w:t>
      </w:r>
      <w:proofErr w:type="gramStart"/>
      <w:r>
        <w:t xml:space="preserve">В случае нарушения получателем гранта "Агростартап" условий предоставления гранта </w:t>
      </w:r>
      <w:r>
        <w:lastRenderedPageBreak/>
        <w:t>"Агростартап" Департамент в течение 30 календарных дней со дня установления указанного нарушения направляет получателю гранта "Агростартап" письменное уведомление о необходимости возврата гранта "Агростартап" с указанием суммы, подлежащей возврату, причины, послужившей основанием для возврата гранта "Агростартап", и реквизитов для перечисления денежных средств в бюджет Ивановской области.</w:t>
      </w:r>
      <w:proofErr w:type="gramEnd"/>
    </w:p>
    <w:p w:rsidR="005443F3" w:rsidRDefault="005443F3">
      <w:pPr>
        <w:pStyle w:val="ConsPlusNormal"/>
        <w:jc w:val="both"/>
      </w:pPr>
      <w:r>
        <w:t>(</w:t>
      </w:r>
      <w:proofErr w:type="gramStart"/>
      <w:r>
        <w:t>в</w:t>
      </w:r>
      <w:proofErr w:type="gramEnd"/>
      <w:r>
        <w:t xml:space="preserve"> ред. </w:t>
      </w:r>
      <w:hyperlink r:id="rId70">
        <w:r>
          <w:rPr>
            <w:color w:val="0000FF"/>
          </w:rPr>
          <w:t>Постановления</w:t>
        </w:r>
      </w:hyperlink>
      <w:r>
        <w:t xml:space="preserve"> Правительства Ивановской области от 13.08.2021 N 366-п)</w:t>
      </w:r>
    </w:p>
    <w:p w:rsidR="005443F3" w:rsidRDefault="005443F3">
      <w:pPr>
        <w:pStyle w:val="ConsPlusNormal"/>
        <w:spacing w:before="220"/>
        <w:ind w:firstLine="540"/>
        <w:jc w:val="both"/>
      </w:pPr>
      <w:r>
        <w:t>Получатель гранта "Агростартап" в течение 30 календарных дней со дня получения письменного уведомления о необходимости возврата гранта "Агростартап" обязан произвести возврат суммы гранта "Агростартап".</w:t>
      </w:r>
    </w:p>
    <w:p w:rsidR="005443F3" w:rsidRDefault="005443F3">
      <w:pPr>
        <w:pStyle w:val="ConsPlusNormal"/>
        <w:spacing w:before="220"/>
        <w:ind w:firstLine="540"/>
        <w:jc w:val="both"/>
      </w:pPr>
      <w:r>
        <w:t>При отказе получателя гранта "Агростартап" произвести возврат гранта "Агростартап" в добровольном порядке сумма гранта "Агростартап" взыскивается в судебном порядке в соответствии с законодательством Российской Федерации.</w:t>
      </w:r>
    </w:p>
    <w:p w:rsidR="005443F3" w:rsidRDefault="005443F3">
      <w:pPr>
        <w:pStyle w:val="ConsPlusNormal"/>
        <w:spacing w:before="220"/>
        <w:ind w:firstLine="540"/>
        <w:jc w:val="both"/>
      </w:pPr>
      <w:bookmarkStart w:id="18" w:name="P269"/>
      <w:bookmarkEnd w:id="18"/>
      <w:r>
        <w:t>3.4. Условия и порядок заключения между Департаментом и получателем гранта "Агростартап" соглашения, дополнительного соглашения к соглашению (далее - дополнительное соглашение).</w:t>
      </w:r>
    </w:p>
    <w:p w:rsidR="005443F3" w:rsidRDefault="005443F3">
      <w:pPr>
        <w:pStyle w:val="ConsPlusNormal"/>
        <w:spacing w:before="220"/>
        <w:ind w:firstLine="540"/>
        <w:jc w:val="both"/>
      </w:pPr>
      <w:proofErr w:type="gramStart"/>
      <w:r>
        <w:t>Соглашение (дополнительное соглашение) заключается в соответствии с типовой формой, установленной Министерством финансов Российской Федерации для соглашений о предоставлении субсидий из федерального бюджета, в форме электронного документа в государственной интегрированной информационной системе управления общественными финансами "Электронный бюджет" (далее - система "Электронный бюджет") и подписывается усиленной квалифицированной подписью лиц, имеющих право действовать от имени каждой из сторон соглашения.</w:t>
      </w:r>
      <w:proofErr w:type="gramEnd"/>
    </w:p>
    <w:p w:rsidR="005443F3" w:rsidRDefault="005443F3">
      <w:pPr>
        <w:pStyle w:val="ConsPlusNormal"/>
        <w:spacing w:before="220"/>
        <w:ind w:firstLine="540"/>
        <w:jc w:val="both"/>
      </w:pPr>
      <w:r>
        <w:t>Департамент формирует проект соглашения и направляет его в системе "Электронный бюджет" для подписания получателем гранта "Агростартап" в срок, не превышающий 35 календарных дней со дня проведения заседания региональной конкурсной комиссии.</w:t>
      </w:r>
    </w:p>
    <w:p w:rsidR="005443F3" w:rsidRDefault="005443F3">
      <w:pPr>
        <w:pStyle w:val="ConsPlusNormal"/>
        <w:spacing w:before="220"/>
        <w:ind w:firstLine="540"/>
        <w:jc w:val="both"/>
      </w:pPr>
      <w:r>
        <w:t>При изменении условий соглашения в случаях, предусмотренных соглашением, Департамент в течение 10 рабочих дней формирует проект дополнительного соглашения и направляет его в системе "Электронный бюджет" для подписания получателем гранта "Агростартап".</w:t>
      </w:r>
    </w:p>
    <w:p w:rsidR="005443F3" w:rsidRDefault="005443F3">
      <w:pPr>
        <w:pStyle w:val="ConsPlusNormal"/>
        <w:spacing w:before="220"/>
        <w:ind w:firstLine="540"/>
        <w:jc w:val="both"/>
      </w:pPr>
      <w:proofErr w:type="gramStart"/>
      <w:r>
        <w:t>При предоставлении грантов "Агростартап" обязательными условиями их предоставления, включаемыми в соглашение и договоры (соглашения), заключенные в целях исполнения обязательств по соглашению, являются согласие грантополучателей и лиц, являющихся поставщиками (подрядчиками, исполнителями) по договорам (соглашениям), заключенным в целях исполнения обязательств по соглашению, на осуществление Департаментом проверок порядка и условий предоставления грантов "Агростартап", в том числе в части достижения результата предоставления гранта "Агростартап</w:t>
      </w:r>
      <w:proofErr w:type="gramEnd"/>
      <w:r>
        <w:t xml:space="preserve">", </w:t>
      </w:r>
      <w:proofErr w:type="gramStart"/>
      <w:r>
        <w:t xml:space="preserve">предусмотренного </w:t>
      </w:r>
      <w:hyperlink w:anchor="P288">
        <w:r>
          <w:rPr>
            <w:color w:val="0000FF"/>
          </w:rPr>
          <w:t>пунктом 3.5</w:t>
        </w:r>
      </w:hyperlink>
      <w:r>
        <w:t xml:space="preserve"> настоящего Порядка, а также согласие на осуществление проверок органами государственного финансового контроля Ивановской области в соответствии со </w:t>
      </w:r>
      <w:hyperlink r:id="rId71">
        <w:r>
          <w:rPr>
            <w:color w:val="0000FF"/>
          </w:rPr>
          <w:t>статьями 268.1</w:t>
        </w:r>
      </w:hyperlink>
      <w:r>
        <w:t xml:space="preserve"> и </w:t>
      </w:r>
      <w:hyperlink r:id="rId72">
        <w:r>
          <w:rPr>
            <w:color w:val="0000FF"/>
          </w:rPr>
          <w:t>269.2</w:t>
        </w:r>
      </w:hyperlink>
      <w:r>
        <w:t xml:space="preserve"> Бюджетного кодекса Российской Федерации, и запрет приобретения грантополучателем, а также иными юридическими лицами, получающими средства на основании договоров, заключенных с грантополучателем, за счет полученных из бюджета Ивановской области средств иностранной валюты, за исключением операций, осуществляемых в</w:t>
      </w:r>
      <w:proofErr w:type="gramEnd"/>
      <w:r>
        <w:t xml:space="preserve"> </w:t>
      </w:r>
      <w:proofErr w:type="gramStart"/>
      <w:r>
        <w:t>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результата предоставления этих средств иных операций, определенных нормативными правовыми актами, регулирующими предоставление грантов "Агростартап".</w:t>
      </w:r>
      <w:proofErr w:type="gramEnd"/>
    </w:p>
    <w:p w:rsidR="005443F3" w:rsidRDefault="005443F3">
      <w:pPr>
        <w:pStyle w:val="ConsPlusNormal"/>
        <w:jc w:val="both"/>
      </w:pPr>
      <w:r>
        <w:t xml:space="preserve">(в ред. </w:t>
      </w:r>
      <w:hyperlink r:id="rId73">
        <w:r>
          <w:rPr>
            <w:color w:val="0000FF"/>
          </w:rPr>
          <w:t>Постановления</w:t>
        </w:r>
      </w:hyperlink>
      <w:r>
        <w:t xml:space="preserve"> Правительства Ивановской области от 26.05.2022 N 255-п)</w:t>
      </w:r>
    </w:p>
    <w:p w:rsidR="005443F3" w:rsidRDefault="005443F3">
      <w:pPr>
        <w:pStyle w:val="ConsPlusNormal"/>
        <w:spacing w:before="220"/>
        <w:ind w:firstLine="540"/>
        <w:jc w:val="both"/>
      </w:pPr>
      <w:r>
        <w:lastRenderedPageBreak/>
        <w:t>В соглашение включаются:</w:t>
      </w:r>
    </w:p>
    <w:p w:rsidR="005443F3" w:rsidRDefault="005443F3">
      <w:pPr>
        <w:pStyle w:val="ConsPlusNormal"/>
        <w:spacing w:before="220"/>
        <w:ind w:firstLine="540"/>
        <w:jc w:val="both"/>
      </w:pPr>
      <w:r>
        <w:t xml:space="preserve">условие о согласовании новых условий соглашения или о расторжении соглашения при недостижении согласия по новым условиям в случае уменьшения Департаменту ранее доведенных лимитов бюджетных обязательств, указанных в </w:t>
      </w:r>
      <w:hyperlink w:anchor="P89">
        <w:r>
          <w:rPr>
            <w:color w:val="0000FF"/>
          </w:rPr>
          <w:t>пункте 1.4</w:t>
        </w:r>
      </w:hyperlink>
      <w:r>
        <w:t xml:space="preserve"> настоящего Порядка, приводящего к невозможности предоставления гранта "Агростартап" в размере, определенном в соглашении;</w:t>
      </w:r>
    </w:p>
    <w:p w:rsidR="005443F3" w:rsidRDefault="005443F3">
      <w:pPr>
        <w:pStyle w:val="ConsPlusNormal"/>
        <w:spacing w:before="220"/>
        <w:ind w:firstLine="540"/>
        <w:jc w:val="both"/>
      </w:pPr>
      <w:r>
        <w:t>положения о казначейском сопровождении, установленные правилами казначейского сопровождения в соответствии с бюджетным законодательством Российской Федерации;</w:t>
      </w:r>
    </w:p>
    <w:p w:rsidR="005443F3" w:rsidRDefault="005443F3">
      <w:pPr>
        <w:pStyle w:val="ConsPlusNormal"/>
        <w:spacing w:before="220"/>
        <w:ind w:firstLine="540"/>
        <w:jc w:val="both"/>
      </w:pPr>
      <w:r>
        <w:t>обязательство по сохранению созданных новых постоянных рабочих мест в течение 5 лет;</w:t>
      </w:r>
    </w:p>
    <w:p w:rsidR="005443F3" w:rsidRDefault="005443F3">
      <w:pPr>
        <w:pStyle w:val="ConsPlusNormal"/>
        <w:spacing w:before="220"/>
        <w:ind w:firstLine="540"/>
        <w:jc w:val="both"/>
      </w:pPr>
      <w:r>
        <w:t>обязательство по достижению плановых показателей деятельности.</w:t>
      </w:r>
    </w:p>
    <w:p w:rsidR="005443F3" w:rsidRDefault="005443F3">
      <w:pPr>
        <w:pStyle w:val="ConsPlusNormal"/>
        <w:spacing w:before="220"/>
        <w:ind w:firstLine="540"/>
        <w:jc w:val="both"/>
      </w:pPr>
      <w:r>
        <w:t>В случае внесения не менее 25%, но не более 50% сре</w:t>
      </w:r>
      <w:proofErr w:type="gramStart"/>
      <w:r>
        <w:t>дств гр</w:t>
      </w:r>
      <w:proofErr w:type="gramEnd"/>
      <w:r>
        <w:t>анта "Агростартап" (далее - часть средств гранта "Агростартап") в неделимый фонд сельскохозяйственного потребительского кооператива, членом которого является получатель гранта "Агростартап", в отношении такого сельскохозяйственного потребительского кооператива в соглашение включаются:</w:t>
      </w:r>
    </w:p>
    <w:p w:rsidR="005443F3" w:rsidRDefault="005443F3">
      <w:pPr>
        <w:pStyle w:val="ConsPlusNormal"/>
        <w:jc w:val="both"/>
      </w:pPr>
      <w:r>
        <w:t xml:space="preserve">(абзац введен </w:t>
      </w:r>
      <w:hyperlink r:id="rId74">
        <w:r>
          <w:rPr>
            <w:color w:val="0000FF"/>
          </w:rPr>
          <w:t>Постановлением</w:t>
        </w:r>
      </w:hyperlink>
      <w:r>
        <w:t xml:space="preserve"> Правительства Ивановской области от 20.10.2021 N 497-п)</w:t>
      </w:r>
    </w:p>
    <w:p w:rsidR="005443F3" w:rsidRDefault="005443F3">
      <w:pPr>
        <w:pStyle w:val="ConsPlusNormal"/>
        <w:spacing w:before="220"/>
        <w:ind w:firstLine="540"/>
        <w:jc w:val="both"/>
      </w:pPr>
      <w:bookmarkStart w:id="19" w:name="P282"/>
      <w:bookmarkEnd w:id="19"/>
      <w:proofErr w:type="gramStart"/>
      <w:r>
        <w:t>а) результат предоставления части средств гранта "Агростартап" - достижение Ивановской областью результата регионального проекта - "Субъекты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сельскохозяйственной кооперации и поддержки</w:t>
      </w:r>
      <w:proofErr w:type="gramEnd"/>
      <w:r>
        <w:t xml:space="preserve"> фермеров, накопительным итогом) (единиц)";</w:t>
      </w:r>
    </w:p>
    <w:p w:rsidR="005443F3" w:rsidRDefault="005443F3">
      <w:pPr>
        <w:pStyle w:val="ConsPlusNormal"/>
        <w:jc w:val="both"/>
      </w:pPr>
      <w:r>
        <w:t xml:space="preserve">(пп. "а" </w:t>
      </w:r>
      <w:proofErr w:type="gramStart"/>
      <w:r>
        <w:t>введен</w:t>
      </w:r>
      <w:proofErr w:type="gramEnd"/>
      <w:r>
        <w:t xml:space="preserve"> </w:t>
      </w:r>
      <w:hyperlink r:id="rId75">
        <w:r>
          <w:rPr>
            <w:color w:val="0000FF"/>
          </w:rPr>
          <w:t>Постановлением</w:t>
        </w:r>
      </w:hyperlink>
      <w:r>
        <w:t xml:space="preserve"> Правительства Ивановской области от 20.10.2021 N 497-п)</w:t>
      </w:r>
    </w:p>
    <w:p w:rsidR="005443F3" w:rsidRDefault="005443F3">
      <w:pPr>
        <w:pStyle w:val="ConsPlusNormal"/>
        <w:spacing w:before="220"/>
        <w:ind w:firstLine="540"/>
        <w:jc w:val="both"/>
      </w:pPr>
      <w:r>
        <w:t xml:space="preserve">б) показатель, необходимый для достижения результата предоставления части средств гранта "Агростартап", указанного в </w:t>
      </w:r>
      <w:hyperlink w:anchor="P282">
        <w:r>
          <w:rPr>
            <w:color w:val="0000FF"/>
          </w:rPr>
          <w:t>подпункте "а"</w:t>
        </w:r>
      </w:hyperlink>
      <w:r>
        <w:t xml:space="preserve"> настоящего пункта, - "Количество вовлеченных в сельскохозяйственную потребительскую кооперацию новых членов из числа субъектов МСП в АПК и личных подсобных хозяйств граждан (единиц)", </w:t>
      </w:r>
      <w:proofErr w:type="gramStart"/>
      <w:r>
        <w:t>значение</w:t>
      </w:r>
      <w:proofErr w:type="gramEnd"/>
      <w:r>
        <w:t xml:space="preserve"> которого рассчитывается в соответствии с методикой расчета, утвержденной приказом Департамента, размещенным на официальном сайте Департамента в информационно-телекоммуникационной сети Интернет;</w:t>
      </w:r>
    </w:p>
    <w:p w:rsidR="005443F3" w:rsidRDefault="005443F3">
      <w:pPr>
        <w:pStyle w:val="ConsPlusNormal"/>
        <w:jc w:val="both"/>
      </w:pPr>
      <w:r>
        <w:t xml:space="preserve">(пп. "б" </w:t>
      </w:r>
      <w:proofErr w:type="gramStart"/>
      <w:r>
        <w:t>введен</w:t>
      </w:r>
      <w:proofErr w:type="gramEnd"/>
      <w:r>
        <w:t xml:space="preserve"> </w:t>
      </w:r>
      <w:hyperlink r:id="rId76">
        <w:r>
          <w:rPr>
            <w:color w:val="0000FF"/>
          </w:rPr>
          <w:t>Постановлением</w:t>
        </w:r>
      </w:hyperlink>
      <w:r>
        <w:t xml:space="preserve"> Правительства Ивановской области от 20.10.2021 N 497-п)</w:t>
      </w:r>
    </w:p>
    <w:p w:rsidR="005443F3" w:rsidRDefault="005443F3">
      <w:pPr>
        <w:pStyle w:val="ConsPlusNormal"/>
        <w:spacing w:before="220"/>
        <w:ind w:firstLine="540"/>
        <w:jc w:val="both"/>
      </w:pPr>
      <w:r>
        <w:t xml:space="preserve">в) требования к отчетности в соответствии с положениями </w:t>
      </w:r>
      <w:hyperlink r:id="rId77">
        <w:r>
          <w:rPr>
            <w:color w:val="0000FF"/>
          </w:rPr>
          <w:t>пункта 6</w:t>
        </w:r>
      </w:hyperlink>
      <w:r>
        <w:t xml:space="preserve"> Общих требований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утвержденных постановлением Правительства Российской Федерации от 18.09.2020 N 1492.</w:t>
      </w:r>
    </w:p>
    <w:p w:rsidR="005443F3" w:rsidRDefault="005443F3">
      <w:pPr>
        <w:pStyle w:val="ConsPlusNormal"/>
        <w:jc w:val="both"/>
      </w:pPr>
      <w:r>
        <w:t>(пп. "</w:t>
      </w:r>
      <w:proofErr w:type="gramStart"/>
      <w:r>
        <w:t>в</w:t>
      </w:r>
      <w:proofErr w:type="gramEnd"/>
      <w:r>
        <w:t xml:space="preserve">" введен </w:t>
      </w:r>
      <w:hyperlink r:id="rId78">
        <w:r>
          <w:rPr>
            <w:color w:val="0000FF"/>
          </w:rPr>
          <w:t>Постановлением</w:t>
        </w:r>
      </w:hyperlink>
      <w:r>
        <w:t xml:space="preserve"> Правительства Ивановской области от 20.10.2021 N 497-п)</w:t>
      </w:r>
    </w:p>
    <w:p w:rsidR="005443F3" w:rsidRDefault="005443F3">
      <w:pPr>
        <w:pStyle w:val="ConsPlusNormal"/>
        <w:spacing w:before="220"/>
        <w:ind w:firstLine="540"/>
        <w:jc w:val="both"/>
      </w:pPr>
      <w:bookmarkStart w:id="20" w:name="P288"/>
      <w:bookmarkEnd w:id="20"/>
      <w:r>
        <w:t xml:space="preserve">3.5. </w:t>
      </w:r>
      <w:proofErr w:type="gramStart"/>
      <w:r>
        <w:t>Результатом предоставления гранта "Агростартап" является достижение Ивановской областью результата регионального проекта - "Субъекты МСП в АПК получили комплексную поддержку с момента начала предпринимательской деятельности до выхода на уровень развития, предполагающий интеграцию в более крупные единицы бизнеса (количество субъектов МСП в сфере АПК, получивших поддержку, в том числе в результате услуг, оказанных центрами компетенций в сфере сельскохозяйственной кооперации и поддержки фермеров, накопительным</w:t>
      </w:r>
      <w:proofErr w:type="gramEnd"/>
      <w:r>
        <w:t xml:space="preserve"> итогом) (единиц)".</w:t>
      </w:r>
    </w:p>
    <w:p w:rsidR="005443F3" w:rsidRDefault="005443F3">
      <w:pPr>
        <w:pStyle w:val="ConsPlusNormal"/>
        <w:spacing w:before="220"/>
        <w:ind w:firstLine="540"/>
        <w:jc w:val="both"/>
      </w:pPr>
      <w:r>
        <w:t xml:space="preserve">Показателем, необходимым для достижения результата предоставления гранта "Агростартап", указанного в </w:t>
      </w:r>
      <w:hyperlink w:anchor="P288">
        <w:r>
          <w:rPr>
            <w:color w:val="0000FF"/>
          </w:rPr>
          <w:t>абзаце первом</w:t>
        </w:r>
      </w:hyperlink>
      <w:r>
        <w:t xml:space="preserve"> настоящего пункта, является количество новых постоянных работников, зарегистрированных в Пенсионном фонде Российской Федерации, Фонде </w:t>
      </w:r>
      <w:r>
        <w:lastRenderedPageBreak/>
        <w:t>социального страхования Российской Федерации, принятых получателем гранта "Агростартап" в году получения гранта "Агростартап" (единиц) (далее - новый постоянный работник), значение которого устанавливается Департаментом в соглашении:</w:t>
      </w:r>
    </w:p>
    <w:p w:rsidR="005443F3" w:rsidRDefault="005443F3">
      <w:pPr>
        <w:pStyle w:val="ConsPlusNormal"/>
        <w:spacing w:before="220"/>
        <w:ind w:firstLine="540"/>
        <w:jc w:val="both"/>
      </w:pPr>
      <w:r>
        <w:t xml:space="preserve">не менее 2 новых постоянных работников, если сумма гранта составляет 2 </w:t>
      </w:r>
      <w:proofErr w:type="gramStart"/>
      <w:r>
        <w:t>млн</w:t>
      </w:r>
      <w:proofErr w:type="gramEnd"/>
      <w:r>
        <w:t xml:space="preserve"> рублей или более;</w:t>
      </w:r>
    </w:p>
    <w:p w:rsidR="005443F3" w:rsidRDefault="005443F3">
      <w:pPr>
        <w:pStyle w:val="ConsPlusNormal"/>
        <w:spacing w:before="220"/>
        <w:ind w:firstLine="540"/>
        <w:jc w:val="both"/>
      </w:pPr>
      <w:r>
        <w:t xml:space="preserve">не менее 1 нового постоянного работника, если сумма гранта составляет менее 2 </w:t>
      </w:r>
      <w:proofErr w:type="gramStart"/>
      <w:r>
        <w:t>млн</w:t>
      </w:r>
      <w:proofErr w:type="gramEnd"/>
      <w:r>
        <w:t xml:space="preserve"> рублей.</w:t>
      </w:r>
    </w:p>
    <w:p w:rsidR="005443F3" w:rsidRDefault="005443F3">
      <w:pPr>
        <w:pStyle w:val="ConsPlusNormal"/>
        <w:spacing w:before="220"/>
        <w:ind w:firstLine="540"/>
        <w:jc w:val="both"/>
      </w:pPr>
      <w:r>
        <w:t>При этом глава крестьянского (фермерского) хозяйства и (или) индивидуальный предприниматель учитываются в качестве новых постоянных работников.</w:t>
      </w:r>
    </w:p>
    <w:p w:rsidR="005443F3" w:rsidRDefault="005443F3">
      <w:pPr>
        <w:pStyle w:val="ConsPlusNormal"/>
        <w:spacing w:before="220"/>
        <w:ind w:firstLine="540"/>
        <w:jc w:val="both"/>
      </w:pPr>
      <w:r>
        <w:t>3.6. Перечисление гранта "Агростартап" получателям гранта "Агростартап" на лицевые счета, открытые для учета операций со средствами участников казначейского сопровождения, в Управлении Федерального казначейства по Ивановской области, осуществляется единовременно в полном объеме.</w:t>
      </w:r>
    </w:p>
    <w:p w:rsidR="005443F3" w:rsidRDefault="005443F3">
      <w:pPr>
        <w:pStyle w:val="ConsPlusNormal"/>
        <w:jc w:val="both"/>
      </w:pPr>
      <w:r>
        <w:t>(</w:t>
      </w:r>
      <w:proofErr w:type="gramStart"/>
      <w:r>
        <w:t>в</w:t>
      </w:r>
      <w:proofErr w:type="gramEnd"/>
      <w:r>
        <w:t xml:space="preserve"> ред. </w:t>
      </w:r>
      <w:hyperlink r:id="rId79">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3.7. </w:t>
      </w:r>
      <w:hyperlink r:id="rId80">
        <w:proofErr w:type="gramStart"/>
        <w:r>
          <w:rPr>
            <w:color w:val="0000FF"/>
          </w:rPr>
          <w:t>Перечень</w:t>
        </w:r>
      </w:hyperlink>
      <w:r>
        <w:t xml:space="preserve"> затрат, финансовое обеспечение которых допускается осуществлять за счет гранта "Агростартап", а также </w:t>
      </w:r>
      <w:hyperlink r:id="rId81">
        <w:r>
          <w:rPr>
            <w:color w:val="0000FF"/>
          </w:rPr>
          <w:t>перечень</w:t>
        </w:r>
      </w:hyperlink>
      <w:r>
        <w:t xml:space="preserve"> имущества, приобретаемого сельскохозяйственным потребительским кооперативом с использованием части гранта "Агростартап", внесенной грантополучателем в неделимый фонд сельскохозяйственного потребительского кооператива, определяются приказом Министерства сельского хозяйства Российской Федерации от 12.03.2021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w:t>
      </w:r>
      <w:proofErr w:type="gramEnd"/>
      <w:r>
        <w:t xml:space="preserve"> </w:t>
      </w:r>
      <w:proofErr w:type="gramStart"/>
      <w:r>
        <w:t>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а также об установлении сроков их представления".</w:t>
      </w:r>
      <w:proofErr w:type="gramEnd"/>
    </w:p>
    <w:p w:rsidR="005443F3" w:rsidRDefault="005443F3">
      <w:pPr>
        <w:pStyle w:val="ConsPlusNormal"/>
        <w:jc w:val="both"/>
      </w:pPr>
      <w:r>
        <w:t xml:space="preserve">(в ред. Постановлений Правительства Ивановской области от 13.08.2021 </w:t>
      </w:r>
      <w:hyperlink r:id="rId82">
        <w:r>
          <w:rPr>
            <w:color w:val="0000FF"/>
          </w:rPr>
          <w:t>N 366-п</w:t>
        </w:r>
      </w:hyperlink>
      <w:r>
        <w:t xml:space="preserve">, от 14.04.2022 </w:t>
      </w:r>
      <w:hyperlink r:id="rId83">
        <w:r>
          <w:rPr>
            <w:color w:val="0000FF"/>
          </w:rPr>
          <w:t>N 172-п</w:t>
        </w:r>
      </w:hyperlink>
      <w:r>
        <w:t>)</w:t>
      </w:r>
    </w:p>
    <w:p w:rsidR="005443F3" w:rsidRDefault="005443F3">
      <w:pPr>
        <w:pStyle w:val="ConsPlusNormal"/>
        <w:spacing w:before="220"/>
        <w:ind w:firstLine="540"/>
        <w:jc w:val="both"/>
      </w:pPr>
      <w:r>
        <w:t xml:space="preserve">3.8. Финансовое обеспечение затрат грантополучателя, предусмотренных </w:t>
      </w:r>
      <w:hyperlink w:anchor="P83">
        <w:r>
          <w:rPr>
            <w:color w:val="0000FF"/>
          </w:rPr>
          <w:t>подпунктами "а</w:t>
        </w:r>
      </w:hyperlink>
      <w:r>
        <w:t xml:space="preserve"> - </w:t>
      </w:r>
      <w:hyperlink w:anchor="P87">
        <w:proofErr w:type="gramStart"/>
        <w:r>
          <w:rPr>
            <w:color w:val="0000FF"/>
          </w:rPr>
          <w:t>г</w:t>
        </w:r>
        <w:proofErr w:type="gramEnd"/>
        <w:r>
          <w:rPr>
            <w:color w:val="0000FF"/>
          </w:rPr>
          <w:t>" пункта 1.3</w:t>
        </w:r>
      </w:hyperlink>
      <w:r>
        <w:t xml:space="preserve"> настоящего Порядка, за счет иных направлений государственной поддержки не допускается.</w:t>
      </w:r>
    </w:p>
    <w:p w:rsidR="005443F3" w:rsidRDefault="005443F3">
      <w:pPr>
        <w:pStyle w:val="ConsPlusNormal"/>
        <w:jc w:val="both"/>
      </w:pPr>
      <w:r>
        <w:t>(</w:t>
      </w:r>
      <w:proofErr w:type="gramStart"/>
      <w:r>
        <w:t>в</w:t>
      </w:r>
      <w:proofErr w:type="gramEnd"/>
      <w:r>
        <w:t xml:space="preserve"> ред. </w:t>
      </w:r>
      <w:hyperlink r:id="rId84">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3.9. Часть гранта "Агростартап", направляемая на формирование неделимого фонда сельскохозяйственного потребительского кооператива, не может быть менее 25% и более 50% общего размера гранта "Агростартап". </w:t>
      </w:r>
      <w:proofErr w:type="gramStart"/>
      <w:r>
        <w:t>Срок использования средств указанным сельскохозяйственным потребительским кооперативом составляет не более 18 месяцев с даты получения средств от грантополучателя при условии осуществления им деятельности в течение 5 лет с даты получения части гранта "Агростартап" и ежегодного представления в Департамент отчетности о результатах своей деятельности по форме и в срок, которые устанавливаются Департаментом.</w:t>
      </w:r>
      <w:proofErr w:type="gramEnd"/>
    </w:p>
    <w:p w:rsidR="005443F3" w:rsidRDefault="005443F3">
      <w:pPr>
        <w:pStyle w:val="ConsPlusNormal"/>
        <w:jc w:val="both"/>
      </w:pPr>
      <w:r>
        <w:t>(</w:t>
      </w:r>
      <w:proofErr w:type="gramStart"/>
      <w:r>
        <w:t>в</w:t>
      </w:r>
      <w:proofErr w:type="gramEnd"/>
      <w:r>
        <w:t xml:space="preserve"> ред. </w:t>
      </w:r>
      <w:hyperlink r:id="rId85">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3.10. Реализация, передача в аренду, залог и (или) отчуждение имущества, приобретенного с участием гранта "Агростартап", допускаются только при согласовании с Департаментом, а также при условии неухудшения плановых показателей деятельности, предусмотренных проектом создания и (или) развития хозяйства и соглашением о предоставлении средств, заключаемым между грантополучателем и Департаментом.</w:t>
      </w:r>
    </w:p>
    <w:p w:rsidR="005443F3" w:rsidRDefault="005443F3">
      <w:pPr>
        <w:pStyle w:val="ConsPlusNormal"/>
        <w:jc w:val="both"/>
      </w:pPr>
      <w:r>
        <w:lastRenderedPageBreak/>
        <w:t>(</w:t>
      </w:r>
      <w:proofErr w:type="gramStart"/>
      <w:r>
        <w:t>в</w:t>
      </w:r>
      <w:proofErr w:type="gramEnd"/>
      <w:r>
        <w:t xml:space="preserve"> ред. </w:t>
      </w:r>
      <w:hyperlink r:id="rId86">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3.11. Приобретение имущества, ранее приобретенного с участием средств государственной поддержки, за счет гранта "Агростартап" не допускается.</w:t>
      </w:r>
    </w:p>
    <w:p w:rsidR="005443F3" w:rsidRDefault="005443F3">
      <w:pPr>
        <w:pStyle w:val="ConsPlusNormal"/>
        <w:spacing w:before="220"/>
        <w:ind w:firstLine="540"/>
        <w:jc w:val="both"/>
      </w:pPr>
      <w:r>
        <w:t>3.12. Срок использования гранта "Агростартап" составляет не более 18 месяцев со дня его получения. В случае наступления обстоятельств непреодолимой силы, препятствующих использованию гранта "Агростартап" в установленный срок, продление срока использования гранта "Агростартап" осуществляется по решению Департамента, но не более чем на 6 месяцев, в установленном Департаментом порядке.</w:t>
      </w:r>
    </w:p>
    <w:p w:rsidR="005443F3" w:rsidRDefault="005443F3">
      <w:pPr>
        <w:pStyle w:val="ConsPlusNormal"/>
        <w:spacing w:before="220"/>
        <w:ind w:firstLine="540"/>
        <w:jc w:val="both"/>
      </w:pPr>
      <w:r>
        <w:t>Основанием для принятия Департаментом решения о продлении срока использования гранта "Агростартап" является документальное подтверждение грантополучателем наступления обстоятельств непреодолимой силы, препятствующих использованию сре</w:t>
      </w:r>
      <w:proofErr w:type="gramStart"/>
      <w:r>
        <w:t>дств гр</w:t>
      </w:r>
      <w:proofErr w:type="gramEnd"/>
      <w:r>
        <w:t>анта "Агростартап" в установленный срок.</w:t>
      </w:r>
    </w:p>
    <w:p w:rsidR="005443F3" w:rsidRDefault="005443F3">
      <w:pPr>
        <w:pStyle w:val="ConsPlusNormal"/>
        <w:jc w:val="both"/>
      </w:pPr>
      <w:r>
        <w:t xml:space="preserve">(абзац введен </w:t>
      </w:r>
      <w:hyperlink r:id="rId87">
        <w:r>
          <w:rPr>
            <w:color w:val="0000FF"/>
          </w:rPr>
          <w:t>Постановлением</w:t>
        </w:r>
      </w:hyperlink>
      <w:r>
        <w:t xml:space="preserve"> Правительства Ивановской области от 26.05.2022 N 255-п)</w:t>
      </w:r>
    </w:p>
    <w:p w:rsidR="005443F3" w:rsidRDefault="005443F3">
      <w:pPr>
        <w:pStyle w:val="ConsPlusNormal"/>
        <w:spacing w:before="220"/>
        <w:ind w:firstLine="540"/>
        <w:jc w:val="both"/>
      </w:pPr>
      <w:r>
        <w:t xml:space="preserve">Продление срока использования гранта "Агростартап", предоставленного грантополучателям в 2021 - 2022 годах, допускается по решению Департамента, но не более чем на 12 месяцев, в случаях и порядке, установленных Департаментом. При этом продление срока использования гранта "Агростартап" осуществляется в соответствии с заявлением грантополучателя, направленным в Департамент не </w:t>
      </w:r>
      <w:proofErr w:type="gramStart"/>
      <w:r>
        <w:t>позднее</w:t>
      </w:r>
      <w:proofErr w:type="gramEnd"/>
      <w:r>
        <w:t xml:space="preserve"> чем за 15 календарных дней до окончания срока использования гранта "Агростартап".</w:t>
      </w:r>
    </w:p>
    <w:p w:rsidR="005443F3" w:rsidRDefault="005443F3">
      <w:pPr>
        <w:pStyle w:val="ConsPlusNormal"/>
        <w:jc w:val="both"/>
      </w:pPr>
      <w:r>
        <w:t xml:space="preserve">(абзац введен </w:t>
      </w:r>
      <w:hyperlink r:id="rId88">
        <w:r>
          <w:rPr>
            <w:color w:val="0000FF"/>
          </w:rPr>
          <w:t>Постановлением</w:t>
        </w:r>
      </w:hyperlink>
      <w:r>
        <w:t xml:space="preserve"> Правительства Ивановской области от 26.05.2022 N 255-п)</w:t>
      </w:r>
    </w:p>
    <w:p w:rsidR="005443F3" w:rsidRDefault="005443F3">
      <w:pPr>
        <w:pStyle w:val="ConsPlusNormal"/>
        <w:spacing w:before="220"/>
        <w:ind w:firstLine="540"/>
        <w:jc w:val="both"/>
      </w:pPr>
      <w:r>
        <w:t>3.13. Случаи, в которых допускается внесение изменений в проект создания и (или) развития хозяйства, методика оценки достижения грантополучателем плановых показателей деятельности, а также меры ответственности за недостижение плановых показателей деятельности определяются Департаментом.</w:t>
      </w:r>
    </w:p>
    <w:p w:rsidR="005443F3" w:rsidRDefault="005443F3">
      <w:pPr>
        <w:pStyle w:val="ConsPlusNormal"/>
        <w:jc w:val="both"/>
      </w:pPr>
      <w:r>
        <w:t>(</w:t>
      </w:r>
      <w:proofErr w:type="gramStart"/>
      <w:r>
        <w:t>в</w:t>
      </w:r>
      <w:proofErr w:type="gramEnd"/>
      <w:r>
        <w:t xml:space="preserve"> ред. </w:t>
      </w:r>
      <w:hyperlink r:id="rId89">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В случае недостижения плановых показателей деятельности получатель гранта "Агростартап" обязуется представить в Департамент до 1 апреля года, следующего за годом, в котором показатель деятельности не был исполнен, письменное обоснование недостижения плановых показателей деятельности.</w:t>
      </w:r>
    </w:p>
    <w:p w:rsidR="005443F3" w:rsidRDefault="005443F3">
      <w:pPr>
        <w:pStyle w:val="ConsPlusNormal"/>
        <w:spacing w:before="220"/>
        <w:ind w:firstLine="540"/>
        <w:jc w:val="both"/>
      </w:pPr>
      <w:proofErr w:type="gramStart"/>
      <w:r>
        <w:t>В случае принятия Департаментом решения о необходимости внесения изменений в проект создания и (или) развития хозяйства и соглашение, заключенное между получателем гранта "Агростартап" и Департаментом, глава крестьянского (фермерского) хозяйства или индивидуальный предприниматель представляет актуализированный проект создания и (или) развития хозяйства в Департамент в срок, не превышающий 45 календарных дней со дня получения соответствующего решения.</w:t>
      </w:r>
      <w:proofErr w:type="gramEnd"/>
    </w:p>
    <w:p w:rsidR="005443F3" w:rsidRDefault="005443F3">
      <w:pPr>
        <w:pStyle w:val="ConsPlusNormal"/>
        <w:jc w:val="both"/>
      </w:pPr>
      <w:r>
        <w:t xml:space="preserve">(в ред. </w:t>
      </w:r>
      <w:hyperlink r:id="rId90">
        <w:r>
          <w:rPr>
            <w:color w:val="0000FF"/>
          </w:rPr>
          <w:t>Постановления</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3.14. </w:t>
      </w:r>
      <w:proofErr w:type="gramStart"/>
      <w:r>
        <w:t xml:space="preserve">Получение гранта "Агростартап" гражданином, индивидуальным предпринимателем и (или) главой крестьянского (фермерского) хозяйства, ранее являвшимися получателями грантов в рамках Государственной </w:t>
      </w:r>
      <w:hyperlink r:id="rId91">
        <w:r>
          <w:rPr>
            <w:color w:val="0000FF"/>
          </w:rPr>
          <w:t>программы</w:t>
        </w:r>
      </w:hyperlink>
      <w:r>
        <w:t xml:space="preserve">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не допускается.</w:t>
      </w:r>
      <w:proofErr w:type="gramEnd"/>
    </w:p>
    <w:p w:rsidR="005443F3" w:rsidRDefault="005443F3">
      <w:pPr>
        <w:pStyle w:val="ConsPlusNormal"/>
        <w:jc w:val="both"/>
      </w:pPr>
      <w:r>
        <w:t>(</w:t>
      </w:r>
      <w:proofErr w:type="gramStart"/>
      <w:r>
        <w:t>п</w:t>
      </w:r>
      <w:proofErr w:type="gramEnd"/>
      <w:r>
        <w:t xml:space="preserve">. 3.14 введен </w:t>
      </w:r>
      <w:hyperlink r:id="rId92">
        <w:r>
          <w:rPr>
            <w:color w:val="0000FF"/>
          </w:rPr>
          <w:t>Постановлением</w:t>
        </w:r>
      </w:hyperlink>
      <w:r>
        <w:t xml:space="preserve"> Правительства Ивановской области от 14.04.2022 N 172-п)</w:t>
      </w:r>
    </w:p>
    <w:p w:rsidR="005443F3" w:rsidRDefault="005443F3">
      <w:pPr>
        <w:pStyle w:val="ConsPlusNormal"/>
        <w:spacing w:before="220"/>
        <w:ind w:firstLine="540"/>
        <w:jc w:val="both"/>
      </w:pPr>
      <w:r>
        <w:t xml:space="preserve">3.15. В соответствии со </w:t>
      </w:r>
      <w:hyperlink r:id="rId93">
        <w:r>
          <w:rPr>
            <w:color w:val="0000FF"/>
          </w:rPr>
          <w:t>статьей 242.25</w:t>
        </w:r>
      </w:hyperlink>
      <w:r>
        <w:t xml:space="preserve"> Бюджетного кодекса Российской Федерации средства, предоставляемые из бюджета Ивановской области в виде грантов "Агростартап", подлежат </w:t>
      </w:r>
      <w:r>
        <w:lastRenderedPageBreak/>
        <w:t>казначейскому сопровождению.</w:t>
      </w:r>
    </w:p>
    <w:p w:rsidR="005443F3" w:rsidRDefault="005443F3">
      <w:pPr>
        <w:pStyle w:val="ConsPlusNormal"/>
        <w:jc w:val="both"/>
      </w:pPr>
      <w:r>
        <w:t>(</w:t>
      </w:r>
      <w:proofErr w:type="gramStart"/>
      <w:r>
        <w:t>п</w:t>
      </w:r>
      <w:proofErr w:type="gramEnd"/>
      <w:r>
        <w:t xml:space="preserve">. 3.15 введен </w:t>
      </w:r>
      <w:hyperlink r:id="rId94">
        <w:r>
          <w:rPr>
            <w:color w:val="0000FF"/>
          </w:rPr>
          <w:t>Постановлением</w:t>
        </w:r>
      </w:hyperlink>
      <w:r>
        <w:t xml:space="preserve"> Правительства Ивановской области от 26.05.2022 N 255-п)</w:t>
      </w:r>
    </w:p>
    <w:p w:rsidR="005443F3" w:rsidRDefault="005443F3">
      <w:pPr>
        <w:pStyle w:val="ConsPlusNormal"/>
        <w:ind w:firstLine="540"/>
        <w:jc w:val="both"/>
      </w:pPr>
    </w:p>
    <w:p w:rsidR="005443F3" w:rsidRDefault="005443F3">
      <w:pPr>
        <w:pStyle w:val="ConsPlusTitle"/>
        <w:jc w:val="center"/>
        <w:outlineLvl w:val="1"/>
      </w:pPr>
      <w:r>
        <w:t>4. Требования к отчетности</w:t>
      </w:r>
    </w:p>
    <w:p w:rsidR="005443F3" w:rsidRDefault="005443F3">
      <w:pPr>
        <w:pStyle w:val="ConsPlusNormal"/>
        <w:jc w:val="both"/>
      </w:pPr>
    </w:p>
    <w:p w:rsidR="005443F3" w:rsidRDefault="005443F3">
      <w:pPr>
        <w:pStyle w:val="ConsPlusNormal"/>
        <w:ind w:firstLine="540"/>
        <w:jc w:val="both"/>
      </w:pPr>
      <w:r>
        <w:t>4.1. Получатели грантов "Агростартап" представляют в Департамент:</w:t>
      </w:r>
    </w:p>
    <w:p w:rsidR="005443F3" w:rsidRDefault="005443F3">
      <w:pPr>
        <w:pStyle w:val="ConsPlusNormal"/>
        <w:spacing w:before="220"/>
        <w:ind w:firstLine="540"/>
        <w:jc w:val="both"/>
      </w:pPr>
      <w:r>
        <w:t xml:space="preserve">а) отчет о достижении значений результата предоставления гранта "Агростартап" и показателя, необходимого для достижения результата предоставления гранта "Агростартап", установленных в соответствии с </w:t>
      </w:r>
      <w:hyperlink w:anchor="P288">
        <w:r>
          <w:rPr>
            <w:color w:val="0000FF"/>
          </w:rPr>
          <w:t>пунктом 3.5</w:t>
        </w:r>
      </w:hyperlink>
      <w:r>
        <w:t xml:space="preserve"> настоящего Порядка, по форме, определенной типовой формой соглашения, установленной Министерством финансов Российской Федерации, в срок до 10 января года, следующего за годом предоставления гранта "Агростартап";</w:t>
      </w:r>
    </w:p>
    <w:p w:rsidR="005443F3" w:rsidRDefault="005443F3">
      <w:pPr>
        <w:pStyle w:val="ConsPlusNormal"/>
        <w:spacing w:before="220"/>
        <w:ind w:firstLine="540"/>
        <w:jc w:val="both"/>
      </w:pPr>
      <w:r>
        <w:t>б) отчет об осуществлении расходов, источником финансового обеспечения которых является грант "Агростартап", по форме, определенной типовой формой соглашения, установленной Министерством финансов Российской Федерации, в срок не позднее 10 рабочего дня, следующего за отчетным кварталом.</w:t>
      </w:r>
    </w:p>
    <w:p w:rsidR="005443F3" w:rsidRDefault="005443F3">
      <w:pPr>
        <w:pStyle w:val="ConsPlusNormal"/>
        <w:spacing w:before="220"/>
        <w:ind w:firstLine="540"/>
        <w:jc w:val="both"/>
      </w:pPr>
      <w:r>
        <w:t>4.2. Департамент вправе устанавливать в соглашении сроки и формы дополнительной отчетности, представляемой получателями грантов "Агростартап".</w:t>
      </w:r>
    </w:p>
    <w:p w:rsidR="005443F3" w:rsidRDefault="005443F3">
      <w:pPr>
        <w:pStyle w:val="ConsPlusNormal"/>
        <w:jc w:val="both"/>
      </w:pPr>
    </w:p>
    <w:p w:rsidR="005443F3" w:rsidRDefault="005443F3">
      <w:pPr>
        <w:pStyle w:val="ConsPlusTitle"/>
        <w:jc w:val="center"/>
        <w:outlineLvl w:val="1"/>
      </w:pPr>
      <w:r>
        <w:t>5. Требования об осуществлении контроля (мониторинга)</w:t>
      </w:r>
    </w:p>
    <w:p w:rsidR="005443F3" w:rsidRDefault="005443F3">
      <w:pPr>
        <w:pStyle w:val="ConsPlusTitle"/>
        <w:jc w:val="center"/>
      </w:pPr>
      <w:r>
        <w:t>за соблюдением условий и порядка предоставления грантов</w:t>
      </w:r>
    </w:p>
    <w:p w:rsidR="005443F3" w:rsidRDefault="005443F3">
      <w:pPr>
        <w:pStyle w:val="ConsPlusTitle"/>
        <w:jc w:val="center"/>
      </w:pPr>
      <w:r>
        <w:t>"Агростартап" и ответственности за их нарушение</w:t>
      </w:r>
    </w:p>
    <w:p w:rsidR="005443F3" w:rsidRDefault="005443F3">
      <w:pPr>
        <w:pStyle w:val="ConsPlusNormal"/>
        <w:jc w:val="center"/>
      </w:pPr>
      <w:proofErr w:type="gramStart"/>
      <w:r>
        <w:t>(в ред. Постановлений Правительства Ивановской области</w:t>
      </w:r>
      <w:proofErr w:type="gramEnd"/>
    </w:p>
    <w:p w:rsidR="005443F3" w:rsidRDefault="005443F3">
      <w:pPr>
        <w:pStyle w:val="ConsPlusNormal"/>
        <w:jc w:val="center"/>
      </w:pPr>
      <w:r>
        <w:t xml:space="preserve">от 26.05.2022 </w:t>
      </w:r>
      <w:hyperlink r:id="rId95">
        <w:r>
          <w:rPr>
            <w:color w:val="0000FF"/>
          </w:rPr>
          <w:t>N 255-п</w:t>
        </w:r>
      </w:hyperlink>
      <w:r>
        <w:t xml:space="preserve">, от 27.07.2022 </w:t>
      </w:r>
      <w:hyperlink r:id="rId96">
        <w:r>
          <w:rPr>
            <w:color w:val="0000FF"/>
          </w:rPr>
          <w:t>N 391-п</w:t>
        </w:r>
      </w:hyperlink>
      <w:r>
        <w:t>)</w:t>
      </w:r>
    </w:p>
    <w:p w:rsidR="005443F3" w:rsidRDefault="005443F3">
      <w:pPr>
        <w:pStyle w:val="ConsPlusNormal"/>
        <w:jc w:val="center"/>
      </w:pPr>
    </w:p>
    <w:p w:rsidR="005443F3" w:rsidRDefault="005443F3">
      <w:pPr>
        <w:pStyle w:val="ConsPlusNormal"/>
        <w:ind w:firstLine="540"/>
        <w:jc w:val="both"/>
      </w:pPr>
      <w:r>
        <w:t>5.1. Департамент осуществляет проверку соблюдения грантополучателями порядка и условий предоставления грантов "Агростартап", в том числе в части достижения результата предоставления гранта "Агростартап".</w:t>
      </w:r>
    </w:p>
    <w:p w:rsidR="005443F3" w:rsidRDefault="005443F3">
      <w:pPr>
        <w:pStyle w:val="ConsPlusNormal"/>
        <w:spacing w:before="220"/>
        <w:ind w:firstLine="540"/>
        <w:jc w:val="both"/>
      </w:pPr>
      <w:r>
        <w:t xml:space="preserve">Органы государственного финансового контроля Ивановской области осуществляют проверку соблюдения грантополучателями порядка и условий предоставления грантов "Агростартап" в соответствии со </w:t>
      </w:r>
      <w:hyperlink r:id="rId97">
        <w:r>
          <w:rPr>
            <w:color w:val="0000FF"/>
          </w:rPr>
          <w:t>статьями 268.1</w:t>
        </w:r>
      </w:hyperlink>
      <w:r>
        <w:t xml:space="preserve"> и </w:t>
      </w:r>
      <w:hyperlink r:id="rId98">
        <w:r>
          <w:rPr>
            <w:color w:val="0000FF"/>
          </w:rPr>
          <w:t>269.2</w:t>
        </w:r>
      </w:hyperlink>
      <w:r>
        <w:t xml:space="preserve"> Бюджетного кодекса Российской Федерации.</w:t>
      </w:r>
    </w:p>
    <w:p w:rsidR="005443F3" w:rsidRDefault="005443F3">
      <w:pPr>
        <w:pStyle w:val="ConsPlusNormal"/>
        <w:spacing w:before="220"/>
        <w:ind w:firstLine="540"/>
        <w:jc w:val="both"/>
      </w:pPr>
      <w:r>
        <w:t>Выражение согласия грантополучателя на осуществление указанных в настоящем пункте проверок осуществляется путем подписания соглашения.</w:t>
      </w:r>
    </w:p>
    <w:p w:rsidR="005443F3" w:rsidRDefault="005443F3">
      <w:pPr>
        <w:pStyle w:val="ConsPlusNormal"/>
        <w:jc w:val="both"/>
      </w:pPr>
      <w:r>
        <w:t xml:space="preserve">(п. 5.1 в ред. </w:t>
      </w:r>
      <w:hyperlink r:id="rId99">
        <w:r>
          <w:rPr>
            <w:color w:val="0000FF"/>
          </w:rPr>
          <w:t>Постановления</w:t>
        </w:r>
      </w:hyperlink>
      <w:r>
        <w:t xml:space="preserve"> Правительства Ивановской области от 26.05.2022 N 255-п)</w:t>
      </w:r>
    </w:p>
    <w:p w:rsidR="005443F3" w:rsidRDefault="0054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43F3" w:rsidRDefault="0054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43F3" w:rsidRDefault="005443F3">
            <w:pPr>
              <w:pStyle w:val="ConsPlusNormal"/>
              <w:jc w:val="both"/>
            </w:pPr>
            <w:r>
              <w:rPr>
                <w:color w:val="392C69"/>
              </w:rPr>
              <w:t xml:space="preserve">Действие п. 5.2 в части недостижения значений результата предоставления гранта "Агростартап" и показателя, необходимого для достижения результата предоставления гранта "Агростартап", приостановлено до 01.01.2024 </w:t>
            </w:r>
            <w:hyperlink r:id="rId100">
              <w:r>
                <w:rPr>
                  <w:color w:val="0000FF"/>
                </w:rPr>
                <w:t>Постановлением</w:t>
              </w:r>
            </w:hyperlink>
            <w:r>
              <w:rPr>
                <w:color w:val="392C69"/>
              </w:rPr>
              <w:t xml:space="preserve"> Правительства Ивановской области от 03.08.2022 N 405-п.</w:t>
            </w: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r>
    </w:tbl>
    <w:p w:rsidR="005443F3" w:rsidRDefault="005443F3">
      <w:pPr>
        <w:pStyle w:val="ConsPlusNormal"/>
        <w:spacing w:before="280"/>
        <w:ind w:firstLine="540"/>
        <w:jc w:val="both"/>
      </w:pPr>
      <w:r>
        <w:t xml:space="preserve">5.2. В случае нарушения получателем гранта "Агростартап" условий, установленных при предоставлении грантов "Агростартап", </w:t>
      </w:r>
      <w:proofErr w:type="gramStart"/>
      <w:r>
        <w:t>выявленного</w:t>
      </w:r>
      <w:proofErr w:type="gramEnd"/>
      <w:r>
        <w:t xml:space="preserve"> в том числе по фактам проверок, проведенных Департаментом и органами государственного финансового контроля Ивановской области, а также в случае недостижения значений результата предоставления гранта "Агростартап" и показателя, необходимого для достижения результата предоставления гранта "Агростартап", установленных в соответствии с </w:t>
      </w:r>
      <w:hyperlink w:anchor="P288">
        <w:r>
          <w:rPr>
            <w:color w:val="0000FF"/>
          </w:rPr>
          <w:t>пунктом 3.5</w:t>
        </w:r>
      </w:hyperlink>
      <w:r>
        <w:t xml:space="preserve"> настоящего Порядка, грант "Агростартап" подлежит возврату в бюджет Ивановской области в порядке, определенном </w:t>
      </w:r>
      <w:hyperlink w:anchor="P265">
        <w:r>
          <w:rPr>
            <w:color w:val="0000FF"/>
          </w:rPr>
          <w:t>пунктом 3.3</w:t>
        </w:r>
      </w:hyperlink>
      <w:r>
        <w:t xml:space="preserve"> настоящего Порядка.</w:t>
      </w:r>
    </w:p>
    <w:p w:rsidR="005443F3" w:rsidRDefault="005443F3">
      <w:pPr>
        <w:pStyle w:val="ConsPlusNormal"/>
        <w:jc w:val="both"/>
      </w:pPr>
      <w:r>
        <w:t xml:space="preserve">(в ред. </w:t>
      </w:r>
      <w:hyperlink r:id="rId101">
        <w:r>
          <w:rPr>
            <w:color w:val="0000FF"/>
          </w:rPr>
          <w:t>Постановления</w:t>
        </w:r>
      </w:hyperlink>
      <w:r>
        <w:t xml:space="preserve"> Правительства Ивановской области от 27.07.2022 N 391-п)</w:t>
      </w:r>
    </w:p>
    <w:p w:rsidR="005443F3" w:rsidRDefault="005443F3">
      <w:pPr>
        <w:pStyle w:val="ConsPlusNormal"/>
        <w:spacing w:before="220"/>
        <w:ind w:firstLine="540"/>
        <w:jc w:val="both"/>
      </w:pPr>
      <w:r>
        <w:lastRenderedPageBreak/>
        <w:t>5.3. Департамент проводит мониторинг достижения результатов предоставления гранта "Агростартап" исходя из достижения значений результатов предоставления гранта "Агростартап", определенных соглашением, и событий, отражающих факт завершения соответствующего мероприятия по получению результата предоставления гранта "Агростартап" (контрольная точка), в порядке и по формам, которые установлены Министерством финансов Российской Федерации.</w:t>
      </w:r>
    </w:p>
    <w:p w:rsidR="005443F3" w:rsidRDefault="005443F3">
      <w:pPr>
        <w:pStyle w:val="ConsPlusNormal"/>
        <w:jc w:val="both"/>
      </w:pPr>
      <w:r>
        <w:t xml:space="preserve">(п. 5.3 </w:t>
      </w:r>
      <w:proofErr w:type="gramStart"/>
      <w:r>
        <w:t>введен</w:t>
      </w:r>
      <w:proofErr w:type="gramEnd"/>
      <w:r>
        <w:t xml:space="preserve"> </w:t>
      </w:r>
      <w:hyperlink r:id="rId102">
        <w:r>
          <w:rPr>
            <w:color w:val="0000FF"/>
          </w:rPr>
          <w:t>Постановлением</w:t>
        </w:r>
      </w:hyperlink>
      <w:r>
        <w:t xml:space="preserve"> Правительства Ивановской области от 27.07.2022 N 391-п)</w:t>
      </w: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outlineLvl w:val="1"/>
      </w:pPr>
      <w:r>
        <w:t>Приложение 1</w:t>
      </w:r>
    </w:p>
    <w:p w:rsidR="005443F3" w:rsidRDefault="005443F3">
      <w:pPr>
        <w:pStyle w:val="ConsPlusNormal"/>
        <w:jc w:val="right"/>
      </w:pPr>
      <w:r>
        <w:t>к Порядку</w:t>
      </w:r>
    </w:p>
    <w:p w:rsidR="005443F3" w:rsidRDefault="005443F3">
      <w:pPr>
        <w:pStyle w:val="ConsPlusNormal"/>
        <w:jc w:val="right"/>
      </w:pPr>
      <w:r>
        <w:t>предоставления грантов "Агростартап"</w:t>
      </w:r>
    </w:p>
    <w:p w:rsidR="005443F3" w:rsidRDefault="005443F3">
      <w:pPr>
        <w:pStyle w:val="ConsPlusNormal"/>
        <w:jc w:val="right"/>
      </w:pPr>
      <w:r>
        <w:t>крестьянским (фермерским) хозяйствам</w:t>
      </w:r>
    </w:p>
    <w:p w:rsidR="005443F3" w:rsidRDefault="005443F3">
      <w:pPr>
        <w:pStyle w:val="ConsPlusNormal"/>
        <w:jc w:val="right"/>
      </w:pPr>
      <w:r>
        <w:t>или индивидуальным предпринимателям,</w:t>
      </w:r>
    </w:p>
    <w:p w:rsidR="005443F3" w:rsidRDefault="005443F3">
      <w:pPr>
        <w:pStyle w:val="ConsPlusNormal"/>
        <w:jc w:val="right"/>
      </w:pPr>
      <w:r>
        <w:t xml:space="preserve">основным видом </w:t>
      </w:r>
      <w:proofErr w:type="gramStart"/>
      <w:r>
        <w:t>деятельности</w:t>
      </w:r>
      <w:proofErr w:type="gramEnd"/>
      <w:r>
        <w:t xml:space="preserve"> которых</w:t>
      </w:r>
    </w:p>
    <w:p w:rsidR="005443F3" w:rsidRDefault="005443F3">
      <w:pPr>
        <w:pStyle w:val="ConsPlusNormal"/>
        <w:jc w:val="right"/>
      </w:pPr>
      <w:r>
        <w:t>является производство и (или) переработка</w:t>
      </w:r>
    </w:p>
    <w:p w:rsidR="005443F3" w:rsidRDefault="005443F3">
      <w:pPr>
        <w:pStyle w:val="ConsPlusNormal"/>
        <w:jc w:val="right"/>
      </w:pPr>
      <w:r>
        <w:t>сельскохозяйственной продукции,</w:t>
      </w:r>
    </w:p>
    <w:p w:rsidR="005443F3" w:rsidRDefault="005443F3">
      <w:pPr>
        <w:pStyle w:val="ConsPlusNormal"/>
        <w:jc w:val="right"/>
      </w:pPr>
      <w:r>
        <w:t>на реализацию проектов создания и (или)</w:t>
      </w:r>
    </w:p>
    <w:p w:rsidR="005443F3" w:rsidRDefault="005443F3">
      <w:pPr>
        <w:pStyle w:val="ConsPlusNormal"/>
        <w:jc w:val="right"/>
      </w:pPr>
      <w:r>
        <w:t>развития хозяйства</w:t>
      </w:r>
    </w:p>
    <w:p w:rsidR="005443F3" w:rsidRDefault="0054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43F3" w:rsidRDefault="0054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43F3" w:rsidRDefault="005443F3">
            <w:pPr>
              <w:pStyle w:val="ConsPlusNormal"/>
              <w:jc w:val="center"/>
            </w:pPr>
            <w:r>
              <w:rPr>
                <w:color w:val="392C69"/>
              </w:rPr>
              <w:t>Список изменяющих документов</w:t>
            </w:r>
          </w:p>
          <w:p w:rsidR="005443F3" w:rsidRDefault="005443F3">
            <w:pPr>
              <w:pStyle w:val="ConsPlusNormal"/>
              <w:jc w:val="center"/>
            </w:pPr>
            <w:proofErr w:type="gramStart"/>
            <w:r>
              <w:rPr>
                <w:color w:val="392C69"/>
              </w:rPr>
              <w:t>(в ред. Постановлений Правительства Ивановской области</w:t>
            </w:r>
            <w:proofErr w:type="gramEnd"/>
          </w:p>
          <w:p w:rsidR="005443F3" w:rsidRDefault="005443F3">
            <w:pPr>
              <w:pStyle w:val="ConsPlusNormal"/>
              <w:jc w:val="center"/>
            </w:pPr>
            <w:r>
              <w:rPr>
                <w:color w:val="392C69"/>
              </w:rPr>
              <w:t xml:space="preserve">от 13.08.2021 </w:t>
            </w:r>
            <w:hyperlink r:id="rId103">
              <w:r>
                <w:rPr>
                  <w:color w:val="0000FF"/>
                </w:rPr>
                <w:t>N 366-п</w:t>
              </w:r>
            </w:hyperlink>
            <w:r>
              <w:rPr>
                <w:color w:val="392C69"/>
              </w:rPr>
              <w:t xml:space="preserve">, от 26.05.2022 </w:t>
            </w:r>
            <w:hyperlink r:id="rId104">
              <w:r>
                <w:rPr>
                  <w:color w:val="0000FF"/>
                </w:rPr>
                <w:t>N 255-п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r>
    </w:tbl>
    <w:p w:rsidR="005443F3" w:rsidRDefault="005443F3">
      <w:pPr>
        <w:pStyle w:val="ConsPlusNormal"/>
        <w:jc w:val="right"/>
      </w:pPr>
    </w:p>
    <w:p w:rsidR="005443F3" w:rsidRDefault="005443F3">
      <w:pPr>
        <w:pStyle w:val="ConsPlusNormal"/>
        <w:jc w:val="right"/>
      </w:pPr>
      <w:r>
        <w:t>Департамент сельского хозяйства</w:t>
      </w:r>
    </w:p>
    <w:p w:rsidR="005443F3" w:rsidRDefault="005443F3">
      <w:pPr>
        <w:pStyle w:val="ConsPlusNormal"/>
        <w:jc w:val="right"/>
      </w:pPr>
      <w:r>
        <w:t>и продовольствия Ивановской области</w:t>
      </w:r>
    </w:p>
    <w:p w:rsidR="005443F3" w:rsidRDefault="005443F3">
      <w:pPr>
        <w:pStyle w:val="ConsPlusNormal"/>
        <w:jc w:val="both"/>
      </w:pPr>
    </w:p>
    <w:p w:rsidR="005443F3" w:rsidRDefault="005443F3">
      <w:pPr>
        <w:pStyle w:val="ConsPlusNormal"/>
        <w:jc w:val="center"/>
      </w:pPr>
      <w:bookmarkStart w:id="21" w:name="P363"/>
      <w:bookmarkEnd w:id="21"/>
      <w:r>
        <w:t>Предложение (заявка)</w:t>
      </w:r>
    </w:p>
    <w:p w:rsidR="005443F3" w:rsidRDefault="005443F3">
      <w:pPr>
        <w:pStyle w:val="ConsPlusNormal"/>
        <w:jc w:val="cente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70"/>
      </w:tblGrid>
      <w:tr w:rsidR="005443F3">
        <w:tc>
          <w:tcPr>
            <w:tcW w:w="9070" w:type="dxa"/>
            <w:tcBorders>
              <w:top w:val="nil"/>
              <w:left w:val="nil"/>
              <w:bottom w:val="nil"/>
              <w:right w:val="nil"/>
            </w:tcBorders>
          </w:tcPr>
          <w:p w:rsidR="005443F3" w:rsidRDefault="005443F3">
            <w:pPr>
              <w:pStyle w:val="ConsPlusNormal"/>
              <w:ind w:firstLine="283"/>
              <w:jc w:val="both"/>
            </w:pPr>
            <w:r>
              <w:t>Заявитель: ______________________________________________________________</w:t>
            </w:r>
          </w:p>
          <w:p w:rsidR="005443F3" w:rsidRDefault="005443F3">
            <w:pPr>
              <w:pStyle w:val="ConsPlusNormal"/>
              <w:ind w:firstLine="283"/>
              <w:jc w:val="both"/>
            </w:pPr>
            <w:r>
              <w:t>Контактная информация (номер телефона, e-mail): _____________________________</w:t>
            </w:r>
          </w:p>
          <w:p w:rsidR="005443F3" w:rsidRDefault="005443F3">
            <w:pPr>
              <w:pStyle w:val="ConsPlusNormal"/>
              <w:jc w:val="both"/>
            </w:pPr>
            <w:r>
              <w:t>__________________________________________________________________________</w:t>
            </w:r>
          </w:p>
        </w:tc>
      </w:tr>
      <w:tr w:rsidR="005443F3">
        <w:tc>
          <w:tcPr>
            <w:tcW w:w="9070" w:type="dxa"/>
            <w:tcBorders>
              <w:top w:val="nil"/>
              <w:left w:val="nil"/>
              <w:bottom w:val="nil"/>
              <w:right w:val="nil"/>
            </w:tcBorders>
          </w:tcPr>
          <w:p w:rsidR="005443F3" w:rsidRDefault="005443F3">
            <w:pPr>
              <w:pStyle w:val="ConsPlusNormal"/>
              <w:ind w:firstLine="283"/>
              <w:jc w:val="both"/>
            </w:pPr>
            <w:r>
              <w:t>Заполняется участником отбора - индивидуальным предпринимателем, главой крестьянского (фермерского) хозяйства:</w:t>
            </w:r>
          </w:p>
          <w:p w:rsidR="005443F3" w:rsidRDefault="005443F3">
            <w:pPr>
              <w:pStyle w:val="ConsPlusNormal"/>
              <w:ind w:firstLine="283"/>
              <w:jc w:val="both"/>
            </w:pPr>
            <w:r>
              <w:t>Юридический адрес: ______________________________________________________</w:t>
            </w:r>
          </w:p>
          <w:p w:rsidR="005443F3" w:rsidRDefault="005443F3">
            <w:pPr>
              <w:pStyle w:val="ConsPlusNormal"/>
              <w:ind w:firstLine="283"/>
              <w:jc w:val="both"/>
            </w:pPr>
            <w:r>
              <w:t>Наименование регистрационного органа: ____________________________________</w:t>
            </w:r>
          </w:p>
          <w:p w:rsidR="005443F3" w:rsidRDefault="005443F3">
            <w:pPr>
              <w:pStyle w:val="ConsPlusNormal"/>
              <w:jc w:val="both"/>
            </w:pPr>
            <w:r>
              <w:t>__________________________________________________________________________</w:t>
            </w:r>
          </w:p>
          <w:p w:rsidR="005443F3" w:rsidRDefault="005443F3">
            <w:pPr>
              <w:pStyle w:val="ConsPlusNormal"/>
              <w:ind w:firstLine="283"/>
              <w:jc w:val="both"/>
            </w:pPr>
            <w:r>
              <w:t>Дата регистрации: ________________________________________________________</w:t>
            </w:r>
          </w:p>
          <w:p w:rsidR="005443F3" w:rsidRDefault="005443F3">
            <w:pPr>
              <w:pStyle w:val="ConsPlusNormal"/>
              <w:ind w:firstLine="283"/>
              <w:jc w:val="both"/>
            </w:pPr>
            <w:r>
              <w:t>ОГРН: _____________________________ ИНН: _______________________________</w:t>
            </w:r>
          </w:p>
          <w:p w:rsidR="005443F3" w:rsidRDefault="005443F3">
            <w:pPr>
              <w:pStyle w:val="ConsPlusNormal"/>
              <w:ind w:firstLine="283"/>
              <w:jc w:val="both"/>
            </w:pPr>
            <w:hyperlink r:id="rId105">
              <w:r>
                <w:rPr>
                  <w:color w:val="0000FF"/>
                </w:rPr>
                <w:t>ОКВЭД</w:t>
              </w:r>
            </w:hyperlink>
            <w:r>
              <w:t xml:space="preserve"> (основной): ______________________________________________________</w:t>
            </w:r>
          </w:p>
          <w:p w:rsidR="005443F3" w:rsidRDefault="005443F3">
            <w:pPr>
              <w:pStyle w:val="ConsPlusNormal"/>
              <w:ind w:firstLine="283"/>
              <w:jc w:val="both"/>
            </w:pPr>
            <w:r>
              <w:t>Заполняется участником отбора - гражданином Российской Федерации:</w:t>
            </w:r>
          </w:p>
          <w:p w:rsidR="005443F3" w:rsidRDefault="005443F3">
            <w:pPr>
              <w:pStyle w:val="ConsPlusNormal"/>
              <w:ind w:firstLine="283"/>
              <w:jc w:val="both"/>
            </w:pPr>
            <w:r>
              <w:t>Данные документа, удостоверяющего личность гражданина Российской Федерации: __________________________________________________________________________</w:t>
            </w:r>
          </w:p>
          <w:p w:rsidR="005443F3" w:rsidRDefault="005443F3">
            <w:pPr>
              <w:pStyle w:val="ConsPlusNormal"/>
              <w:ind w:firstLine="283"/>
              <w:jc w:val="both"/>
            </w:pPr>
            <w:r>
              <w:t>Адрес регистрации: _______________________________________________________</w:t>
            </w:r>
          </w:p>
          <w:p w:rsidR="005443F3" w:rsidRDefault="005443F3">
            <w:pPr>
              <w:pStyle w:val="ConsPlusNormal"/>
              <w:ind w:firstLine="283"/>
              <w:jc w:val="both"/>
            </w:pPr>
            <w:r>
              <w:t>ИНН: ___________________________________________________________________</w:t>
            </w:r>
          </w:p>
          <w:p w:rsidR="005443F3" w:rsidRDefault="005443F3">
            <w:pPr>
              <w:pStyle w:val="ConsPlusNormal"/>
              <w:ind w:firstLine="283"/>
              <w:jc w:val="both"/>
            </w:pPr>
            <w:r>
              <w:t>СНИЛС: ________________________________________________________________</w:t>
            </w:r>
          </w:p>
          <w:p w:rsidR="005443F3" w:rsidRDefault="005443F3">
            <w:pPr>
              <w:pStyle w:val="ConsPlusNormal"/>
              <w:ind w:firstLine="283"/>
              <w:jc w:val="both"/>
            </w:pPr>
            <w:r>
              <w:t>Для ведения хозяйства использую (планирую использовать) земельны</w:t>
            </w:r>
            <w:proofErr w:type="gramStart"/>
            <w:r>
              <w:t>й(</w:t>
            </w:r>
            <w:proofErr w:type="gramEnd"/>
            <w:r>
              <w:t>-ые) участок(-ки), принадлежащий(-е) на праве _____________________________________.</w:t>
            </w:r>
          </w:p>
          <w:p w:rsidR="005443F3" w:rsidRDefault="005443F3">
            <w:pPr>
              <w:pStyle w:val="ConsPlusNormal"/>
              <w:ind w:firstLine="283"/>
              <w:jc w:val="both"/>
            </w:pPr>
            <w:r>
              <w:t>Кадастровый номе</w:t>
            </w:r>
            <w:proofErr w:type="gramStart"/>
            <w:r>
              <w:t>р(</w:t>
            </w:r>
            <w:proofErr w:type="gramEnd"/>
            <w:r>
              <w:t>-а) участка(-ов) __________, ___________ площадь ______ га.</w:t>
            </w:r>
          </w:p>
          <w:p w:rsidR="005443F3" w:rsidRDefault="005443F3">
            <w:pPr>
              <w:pStyle w:val="ConsPlusNormal"/>
              <w:ind w:firstLine="283"/>
              <w:jc w:val="both"/>
            </w:pPr>
            <w:r>
              <w:lastRenderedPageBreak/>
              <w:t>Прошу включить в состав участников отбора на предоставление грантов "Агростартап" в целях реализации проекта создания и (или) развития хозяйства &lt;*&gt;: __________________________________________________________________________.</w:t>
            </w:r>
          </w:p>
          <w:p w:rsidR="005443F3" w:rsidRDefault="005443F3">
            <w:pPr>
              <w:pStyle w:val="ConsPlusNormal"/>
              <w:ind w:firstLine="283"/>
              <w:jc w:val="both"/>
            </w:pPr>
            <w:proofErr w:type="gramStart"/>
            <w:r>
              <w:t>С условиями отбора ознакомлен и в соответствии с Порядком предоставления грантов "Агростартап" крестьянским (фермерским) хозяйствам или индивидуальным предпринимателям, основным видом деятельности которых является производство и (или) переработка сельскохозяйственной продукции, на реализацию проектов создания и (или) развития хозяйства, утвержденным постановлением Правительства Ивановской области от 17.03.2021 N 119-п (далее - Порядок), представляю следующие документы:</w:t>
            </w:r>
            <w:proofErr w:type="gramEnd"/>
          </w:p>
          <w:p w:rsidR="005443F3" w:rsidRDefault="005443F3">
            <w:pPr>
              <w:pStyle w:val="ConsPlusNormal"/>
              <w:ind w:firstLine="283"/>
              <w:jc w:val="both"/>
            </w:pPr>
            <w:r>
              <w:t>- ______________________________________________________________________;</w:t>
            </w:r>
          </w:p>
          <w:p w:rsidR="005443F3" w:rsidRDefault="005443F3">
            <w:pPr>
              <w:pStyle w:val="ConsPlusNormal"/>
              <w:ind w:firstLine="283"/>
              <w:jc w:val="both"/>
            </w:pPr>
            <w:r>
              <w:t>- ______________________________________________________________________;</w:t>
            </w:r>
          </w:p>
          <w:p w:rsidR="005443F3" w:rsidRDefault="005443F3">
            <w:pPr>
              <w:pStyle w:val="ConsPlusNormal"/>
              <w:ind w:firstLine="283"/>
              <w:jc w:val="both"/>
            </w:pPr>
            <w:r>
              <w:t>- ______________________________________________________________________.</w:t>
            </w:r>
          </w:p>
        </w:tc>
      </w:tr>
    </w:tbl>
    <w:p w:rsidR="005443F3" w:rsidRDefault="005443F3">
      <w:pPr>
        <w:pStyle w:val="ConsPlusNormal"/>
        <w:jc w:val="both"/>
      </w:pPr>
    </w:p>
    <w:p w:rsidR="005443F3" w:rsidRDefault="005443F3">
      <w:pPr>
        <w:pStyle w:val="ConsPlusNormal"/>
        <w:ind w:firstLine="540"/>
        <w:jc w:val="both"/>
      </w:pPr>
      <w:r>
        <w:t>Подтверждаю достоверность сведений, указанных в представленных документах.</w:t>
      </w:r>
    </w:p>
    <w:p w:rsidR="005443F3" w:rsidRDefault="005443F3">
      <w:pPr>
        <w:pStyle w:val="ConsPlusNormal"/>
        <w:spacing w:before="220"/>
        <w:ind w:firstLine="540"/>
        <w:jc w:val="both"/>
      </w:pPr>
      <w:r>
        <w:t xml:space="preserve">Подтверждаю, что на первое число месяца, в котором в Департамент представляются документы, указанные в </w:t>
      </w:r>
      <w:hyperlink w:anchor="P125">
        <w:r>
          <w:rPr>
            <w:color w:val="0000FF"/>
          </w:rPr>
          <w:t>пункте 2.3</w:t>
        </w:r>
      </w:hyperlink>
      <w:r>
        <w:t xml:space="preserve"> Порядка:</w:t>
      </w:r>
    </w:p>
    <w:p w:rsidR="005443F3" w:rsidRDefault="005443F3">
      <w:pPr>
        <w:pStyle w:val="ConsPlusNormal"/>
        <w:spacing w:before="220"/>
        <w:ind w:firstLine="540"/>
        <w:jc w:val="both"/>
      </w:pPr>
      <w:r>
        <w:t xml:space="preserve">а) у участника отбора отсутствует просроченная задолженность по возврату в бюджет Ивановской области субсидий, бюджетных инвестиций, </w:t>
      </w:r>
      <w:proofErr w:type="gramStart"/>
      <w:r>
        <w:t>предоставленных</w:t>
      </w:r>
      <w:proofErr w:type="gramEnd"/>
      <w: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Ивановской областью;</w:t>
      </w:r>
    </w:p>
    <w:p w:rsidR="005443F3" w:rsidRDefault="005443F3">
      <w:pPr>
        <w:pStyle w:val="ConsPlusNormal"/>
        <w:spacing w:before="220"/>
        <w:ind w:firstLine="540"/>
        <w:jc w:val="both"/>
      </w:pPr>
      <w:proofErr w:type="gramStart"/>
      <w:r>
        <w:t>б) участник отбора - юридическое лицо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его деятельность не приостановлена в порядке, предусмотренном законодательством Российской Федерации; участник отбора - индивидуальный предприниматель не прекратил деятельность в качестве индивидуального предпринимателя;</w:t>
      </w:r>
      <w:proofErr w:type="gramEnd"/>
    </w:p>
    <w:p w:rsidR="005443F3" w:rsidRDefault="005443F3">
      <w:pPr>
        <w:pStyle w:val="ConsPlusNormal"/>
        <w:spacing w:before="220"/>
        <w:ind w:firstLine="540"/>
        <w:jc w:val="both"/>
      </w:pPr>
      <w:proofErr w:type="gramStart"/>
      <w:r>
        <w:t xml:space="preserve">в) 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w:t>
      </w:r>
      <w:hyperlink r:id="rId106">
        <w:r>
          <w:rPr>
            <w:color w:val="0000FF"/>
          </w:rPr>
          <w:t>перечень</w:t>
        </w:r>
      </w:hyperlink>
      <w:r>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t>), в совокупности превышает 50%;</w:t>
      </w:r>
    </w:p>
    <w:p w:rsidR="005443F3" w:rsidRDefault="005443F3">
      <w:pPr>
        <w:pStyle w:val="ConsPlusNormal"/>
        <w:spacing w:before="220"/>
        <w:ind w:firstLine="540"/>
        <w:jc w:val="both"/>
      </w:pPr>
      <w:r>
        <w:t xml:space="preserve">г) участник отбора не получает средства из бюджета Ивановской области на основании иных нормативных правовых актов Ивановской области на цели, установленные </w:t>
      </w:r>
      <w:hyperlink w:anchor="P82">
        <w:r>
          <w:rPr>
            <w:color w:val="0000FF"/>
          </w:rPr>
          <w:t>пунктом 1.3</w:t>
        </w:r>
      </w:hyperlink>
      <w:r>
        <w:t xml:space="preserve"> Порядка;</w:t>
      </w:r>
    </w:p>
    <w:p w:rsidR="005443F3" w:rsidRDefault="005443F3">
      <w:pPr>
        <w:pStyle w:val="ConsPlusNormal"/>
        <w:spacing w:before="220"/>
        <w:ind w:firstLine="540"/>
        <w:jc w:val="both"/>
      </w:pPr>
      <w:proofErr w:type="gramStart"/>
      <w:r>
        <w:t xml:space="preserve">д) участник отбора не является или ранее не являлся получателем средств финансовой поддержки (за исключением социальных выплат и выплат на организацию начального этапа предпринимательской деятельности, субсидий, предоставляемых гражданам, ведущим личные подсобные хозяйства, в соответствии с </w:t>
      </w:r>
      <w:hyperlink r:id="rId107">
        <w:r>
          <w:rPr>
            <w:color w:val="0000FF"/>
          </w:rPr>
          <w:t>приложением N 8</w:t>
        </w:r>
      </w:hyperlink>
      <w: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N</w:t>
      </w:r>
      <w:proofErr w:type="gramEnd"/>
      <w:r>
        <w:t xml:space="preserve"> </w:t>
      </w:r>
      <w:proofErr w:type="gramStart"/>
      <w:r>
        <w:t>717 "О Государственной программе развития сельского хозяйства и регулирования рынков сельскохозяйственной продукции, сырья и продовольствия"), субсидий или грантов, а также гранта на поддержку начинающего фермера в рамках указанной Государственной программы;</w:t>
      </w:r>
      <w:proofErr w:type="gramEnd"/>
    </w:p>
    <w:p w:rsidR="005443F3" w:rsidRDefault="005443F3">
      <w:pPr>
        <w:pStyle w:val="ConsPlusNormal"/>
        <w:spacing w:before="220"/>
        <w:ind w:firstLine="540"/>
        <w:jc w:val="both"/>
      </w:pPr>
      <w:r>
        <w:t xml:space="preserve">е)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w:t>
      </w:r>
      <w:r>
        <w:lastRenderedPageBreak/>
        <w:t>законодательством Российской Федерации о налогах и сборах, в сумме, превышающей 10 тыс. рублей.</w:t>
      </w:r>
    </w:p>
    <w:p w:rsidR="005443F3" w:rsidRDefault="005443F3">
      <w:pPr>
        <w:pStyle w:val="ConsPlusNormal"/>
        <w:spacing w:before="220"/>
        <w:ind w:firstLine="540"/>
        <w:jc w:val="both"/>
      </w:pPr>
      <w:r>
        <w:t>Участник отбора дает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rsidR="005443F3" w:rsidRDefault="005443F3">
      <w:pPr>
        <w:pStyle w:val="ConsPlusNormal"/>
        <w:spacing w:before="220"/>
        <w:ind w:firstLine="540"/>
        <w:jc w:val="both"/>
      </w:pPr>
      <w:r>
        <w:t>Участник отбора дает согласие на обработку персональных данных (для физического лица).</w:t>
      </w:r>
    </w:p>
    <w:p w:rsidR="005443F3" w:rsidRDefault="005443F3">
      <w:pPr>
        <w:pStyle w:val="ConsPlusNormal"/>
        <w:spacing w:before="220"/>
        <w:ind w:firstLine="540"/>
        <w:jc w:val="both"/>
      </w:pPr>
      <w:proofErr w:type="gramStart"/>
      <w:r>
        <w:t>В случае допуска к участию в отборе о дате, времени и месте проведения заседания региональной конкурсной комиссии, на котором будет осуществляться отбор заявителей, прошу уведомить меня посредством направления уведомления на адрес электронной почты, в случае если адрес электронной почты указан в заявлении, если таковой не указан, то путем короткого текстового сообщения на указанный в заявлении абонентский номер устройства подвижной радиотелефонной</w:t>
      </w:r>
      <w:proofErr w:type="gramEnd"/>
      <w:r>
        <w:t xml:space="preserve"> связи.</w:t>
      </w:r>
    </w:p>
    <w:p w:rsidR="005443F3" w:rsidRDefault="005443F3">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68"/>
        <w:gridCol w:w="346"/>
        <w:gridCol w:w="2324"/>
        <w:gridCol w:w="296"/>
        <w:gridCol w:w="735"/>
        <w:gridCol w:w="3063"/>
      </w:tblGrid>
      <w:tr w:rsidR="005443F3">
        <w:tc>
          <w:tcPr>
            <w:tcW w:w="2268" w:type="dxa"/>
            <w:tcBorders>
              <w:top w:val="nil"/>
              <w:left w:val="nil"/>
              <w:bottom w:val="single" w:sz="4" w:space="0" w:color="auto"/>
              <w:right w:val="nil"/>
            </w:tcBorders>
          </w:tcPr>
          <w:p w:rsidR="005443F3" w:rsidRDefault="005443F3">
            <w:pPr>
              <w:pStyle w:val="ConsPlusNormal"/>
              <w:jc w:val="center"/>
            </w:pPr>
          </w:p>
        </w:tc>
        <w:tc>
          <w:tcPr>
            <w:tcW w:w="346" w:type="dxa"/>
            <w:vMerge w:val="restart"/>
            <w:tcBorders>
              <w:top w:val="nil"/>
              <w:left w:val="nil"/>
              <w:bottom w:val="nil"/>
              <w:right w:val="nil"/>
            </w:tcBorders>
          </w:tcPr>
          <w:p w:rsidR="005443F3" w:rsidRDefault="005443F3">
            <w:pPr>
              <w:pStyle w:val="ConsPlusNormal"/>
              <w:jc w:val="both"/>
            </w:pPr>
          </w:p>
        </w:tc>
        <w:tc>
          <w:tcPr>
            <w:tcW w:w="2324" w:type="dxa"/>
            <w:tcBorders>
              <w:top w:val="nil"/>
              <w:left w:val="nil"/>
              <w:bottom w:val="single" w:sz="4" w:space="0" w:color="auto"/>
              <w:right w:val="nil"/>
            </w:tcBorders>
          </w:tcPr>
          <w:p w:rsidR="005443F3" w:rsidRDefault="005443F3">
            <w:pPr>
              <w:pStyle w:val="ConsPlusNormal"/>
              <w:jc w:val="center"/>
            </w:pPr>
          </w:p>
        </w:tc>
        <w:tc>
          <w:tcPr>
            <w:tcW w:w="296" w:type="dxa"/>
            <w:vMerge w:val="restart"/>
            <w:tcBorders>
              <w:top w:val="nil"/>
              <w:left w:val="nil"/>
              <w:bottom w:val="nil"/>
              <w:right w:val="nil"/>
            </w:tcBorders>
          </w:tcPr>
          <w:p w:rsidR="005443F3" w:rsidRDefault="005443F3">
            <w:pPr>
              <w:pStyle w:val="ConsPlusNormal"/>
              <w:jc w:val="center"/>
            </w:pPr>
          </w:p>
        </w:tc>
        <w:tc>
          <w:tcPr>
            <w:tcW w:w="3798" w:type="dxa"/>
            <w:gridSpan w:val="2"/>
            <w:tcBorders>
              <w:top w:val="nil"/>
              <w:left w:val="nil"/>
              <w:bottom w:val="single" w:sz="4" w:space="0" w:color="auto"/>
              <w:right w:val="nil"/>
            </w:tcBorders>
          </w:tcPr>
          <w:p w:rsidR="005443F3" w:rsidRDefault="005443F3">
            <w:pPr>
              <w:pStyle w:val="ConsPlusNormal"/>
              <w:jc w:val="center"/>
            </w:pPr>
          </w:p>
        </w:tc>
      </w:tr>
      <w:tr w:rsidR="005443F3">
        <w:tblPrEx>
          <w:tblBorders>
            <w:insideH w:val="none" w:sz="0" w:space="0" w:color="auto"/>
          </w:tblBorders>
        </w:tblPrEx>
        <w:tc>
          <w:tcPr>
            <w:tcW w:w="2268" w:type="dxa"/>
            <w:tcBorders>
              <w:top w:val="single" w:sz="4" w:space="0" w:color="auto"/>
              <w:left w:val="nil"/>
              <w:bottom w:val="nil"/>
              <w:right w:val="nil"/>
            </w:tcBorders>
          </w:tcPr>
          <w:p w:rsidR="005443F3" w:rsidRDefault="005443F3">
            <w:pPr>
              <w:pStyle w:val="ConsPlusNormal"/>
              <w:jc w:val="center"/>
            </w:pPr>
            <w:r>
              <w:t>(дата)</w:t>
            </w:r>
          </w:p>
        </w:tc>
        <w:tc>
          <w:tcPr>
            <w:tcW w:w="346" w:type="dxa"/>
            <w:vMerge/>
            <w:tcBorders>
              <w:top w:val="nil"/>
              <w:left w:val="nil"/>
              <w:bottom w:val="nil"/>
              <w:right w:val="nil"/>
            </w:tcBorders>
          </w:tcPr>
          <w:p w:rsidR="005443F3" w:rsidRDefault="005443F3">
            <w:pPr>
              <w:pStyle w:val="ConsPlusNormal"/>
            </w:pPr>
          </w:p>
        </w:tc>
        <w:tc>
          <w:tcPr>
            <w:tcW w:w="2324" w:type="dxa"/>
            <w:tcBorders>
              <w:top w:val="single" w:sz="4" w:space="0" w:color="auto"/>
              <w:left w:val="nil"/>
              <w:bottom w:val="nil"/>
              <w:right w:val="nil"/>
            </w:tcBorders>
          </w:tcPr>
          <w:p w:rsidR="005443F3" w:rsidRDefault="005443F3">
            <w:pPr>
              <w:pStyle w:val="ConsPlusNormal"/>
              <w:jc w:val="center"/>
            </w:pPr>
            <w:r>
              <w:t>(подпись)</w:t>
            </w:r>
          </w:p>
        </w:tc>
        <w:tc>
          <w:tcPr>
            <w:tcW w:w="296" w:type="dxa"/>
            <w:vMerge/>
            <w:tcBorders>
              <w:top w:val="nil"/>
              <w:left w:val="nil"/>
              <w:bottom w:val="nil"/>
              <w:right w:val="nil"/>
            </w:tcBorders>
          </w:tcPr>
          <w:p w:rsidR="005443F3" w:rsidRDefault="005443F3">
            <w:pPr>
              <w:pStyle w:val="ConsPlusNormal"/>
            </w:pPr>
          </w:p>
        </w:tc>
        <w:tc>
          <w:tcPr>
            <w:tcW w:w="3798" w:type="dxa"/>
            <w:gridSpan w:val="2"/>
            <w:tcBorders>
              <w:top w:val="single" w:sz="4" w:space="0" w:color="auto"/>
              <w:left w:val="nil"/>
              <w:bottom w:val="nil"/>
              <w:right w:val="nil"/>
            </w:tcBorders>
          </w:tcPr>
          <w:p w:rsidR="005443F3" w:rsidRDefault="005443F3">
            <w:pPr>
              <w:pStyle w:val="ConsPlusNormal"/>
              <w:jc w:val="center"/>
            </w:pPr>
            <w:r>
              <w:t>(ФИО)</w:t>
            </w:r>
          </w:p>
        </w:tc>
      </w:tr>
      <w:tr w:rsidR="005443F3">
        <w:tblPrEx>
          <w:tblBorders>
            <w:insideH w:val="none" w:sz="0" w:space="0" w:color="auto"/>
          </w:tblBorders>
        </w:tblPrEx>
        <w:tc>
          <w:tcPr>
            <w:tcW w:w="5969" w:type="dxa"/>
            <w:gridSpan w:val="5"/>
            <w:tcBorders>
              <w:top w:val="nil"/>
              <w:left w:val="nil"/>
              <w:bottom w:val="nil"/>
              <w:right w:val="nil"/>
            </w:tcBorders>
          </w:tcPr>
          <w:p w:rsidR="005443F3" w:rsidRDefault="005443F3">
            <w:pPr>
              <w:pStyle w:val="ConsPlusNormal"/>
              <w:jc w:val="both"/>
            </w:pPr>
            <w:r>
              <w:t>Регистрационный номер и дата регистрации заявления:</w:t>
            </w:r>
          </w:p>
          <w:p w:rsidR="005443F3" w:rsidRDefault="005443F3">
            <w:pPr>
              <w:pStyle w:val="ConsPlusNormal"/>
              <w:jc w:val="both"/>
            </w:pPr>
            <w:r>
              <w:t>N _________________ от ___________________ 20___ г.</w:t>
            </w:r>
          </w:p>
          <w:p w:rsidR="005443F3" w:rsidRDefault="005443F3">
            <w:pPr>
              <w:pStyle w:val="ConsPlusNormal"/>
              <w:jc w:val="center"/>
            </w:pPr>
            <w:proofErr w:type="gramStart"/>
            <w:r>
              <w:t>(заполняется Департаментом сельского хозяйства</w:t>
            </w:r>
            <w:proofErr w:type="gramEnd"/>
          </w:p>
          <w:p w:rsidR="005443F3" w:rsidRDefault="005443F3">
            <w:pPr>
              <w:pStyle w:val="ConsPlusNormal"/>
              <w:jc w:val="center"/>
            </w:pPr>
            <w:r>
              <w:t>и продовольствия Ивановской области)</w:t>
            </w:r>
          </w:p>
        </w:tc>
        <w:tc>
          <w:tcPr>
            <w:tcW w:w="3063" w:type="dxa"/>
            <w:tcBorders>
              <w:top w:val="nil"/>
              <w:left w:val="nil"/>
              <w:bottom w:val="nil"/>
              <w:right w:val="nil"/>
            </w:tcBorders>
          </w:tcPr>
          <w:p w:rsidR="005443F3" w:rsidRDefault="005443F3">
            <w:pPr>
              <w:pStyle w:val="ConsPlusNormal"/>
              <w:jc w:val="both"/>
            </w:pPr>
          </w:p>
        </w:tc>
      </w:tr>
    </w:tbl>
    <w:p w:rsidR="005443F3" w:rsidRDefault="005443F3">
      <w:pPr>
        <w:pStyle w:val="ConsPlusNormal"/>
        <w:jc w:val="both"/>
      </w:pPr>
    </w:p>
    <w:p w:rsidR="005443F3" w:rsidRDefault="005443F3">
      <w:pPr>
        <w:pStyle w:val="ConsPlusNormal"/>
        <w:ind w:firstLine="540"/>
        <w:jc w:val="both"/>
      </w:pPr>
      <w:r>
        <w:t>--------------------------------</w:t>
      </w:r>
    </w:p>
    <w:p w:rsidR="005443F3" w:rsidRDefault="005443F3">
      <w:pPr>
        <w:pStyle w:val="ConsPlusNormal"/>
        <w:spacing w:before="220"/>
        <w:ind w:firstLine="540"/>
        <w:jc w:val="both"/>
      </w:pPr>
      <w:r>
        <w:t xml:space="preserve">&lt;*&gt; Указывается цель реализации проекта создания и (или) развития хозяйства в соответствии с </w:t>
      </w:r>
      <w:hyperlink w:anchor="P82">
        <w:r>
          <w:rPr>
            <w:color w:val="0000FF"/>
          </w:rPr>
          <w:t>пунктом 1.3</w:t>
        </w:r>
      </w:hyperlink>
      <w:r>
        <w:t xml:space="preserve"> Порядка.</w:t>
      </w: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outlineLvl w:val="1"/>
      </w:pPr>
      <w:r>
        <w:t>Приложение 2</w:t>
      </w:r>
    </w:p>
    <w:p w:rsidR="005443F3" w:rsidRDefault="005443F3">
      <w:pPr>
        <w:pStyle w:val="ConsPlusNormal"/>
        <w:jc w:val="right"/>
      </w:pPr>
      <w:r>
        <w:t>к Порядку</w:t>
      </w:r>
    </w:p>
    <w:p w:rsidR="005443F3" w:rsidRDefault="005443F3">
      <w:pPr>
        <w:pStyle w:val="ConsPlusNormal"/>
        <w:jc w:val="right"/>
      </w:pPr>
      <w:r>
        <w:t>предоставления грантов "Агростартап"</w:t>
      </w:r>
    </w:p>
    <w:p w:rsidR="005443F3" w:rsidRDefault="005443F3">
      <w:pPr>
        <w:pStyle w:val="ConsPlusNormal"/>
        <w:jc w:val="right"/>
      </w:pPr>
      <w:r>
        <w:t>крестьянским (фермерским) хозяйствам</w:t>
      </w:r>
    </w:p>
    <w:p w:rsidR="005443F3" w:rsidRDefault="005443F3">
      <w:pPr>
        <w:pStyle w:val="ConsPlusNormal"/>
        <w:jc w:val="right"/>
      </w:pPr>
      <w:r>
        <w:t>или индивидуальным предпринимателям,</w:t>
      </w:r>
    </w:p>
    <w:p w:rsidR="005443F3" w:rsidRDefault="005443F3">
      <w:pPr>
        <w:pStyle w:val="ConsPlusNormal"/>
        <w:jc w:val="right"/>
      </w:pPr>
      <w:r>
        <w:t xml:space="preserve">основным видом </w:t>
      </w:r>
      <w:proofErr w:type="gramStart"/>
      <w:r>
        <w:t>деятельности</w:t>
      </w:r>
      <w:proofErr w:type="gramEnd"/>
      <w:r>
        <w:t xml:space="preserve"> которых</w:t>
      </w:r>
    </w:p>
    <w:p w:rsidR="005443F3" w:rsidRDefault="005443F3">
      <w:pPr>
        <w:pStyle w:val="ConsPlusNormal"/>
        <w:jc w:val="right"/>
      </w:pPr>
      <w:r>
        <w:t>является производство и (или) переработка</w:t>
      </w:r>
    </w:p>
    <w:p w:rsidR="005443F3" w:rsidRDefault="005443F3">
      <w:pPr>
        <w:pStyle w:val="ConsPlusNormal"/>
        <w:jc w:val="right"/>
      </w:pPr>
      <w:r>
        <w:t>сельскохозяйственной продукции,</w:t>
      </w:r>
    </w:p>
    <w:p w:rsidR="005443F3" w:rsidRDefault="005443F3">
      <w:pPr>
        <w:pStyle w:val="ConsPlusNormal"/>
        <w:jc w:val="right"/>
      </w:pPr>
      <w:r>
        <w:t>на реализацию проектов создания и (или)</w:t>
      </w:r>
    </w:p>
    <w:p w:rsidR="005443F3" w:rsidRDefault="005443F3">
      <w:pPr>
        <w:pStyle w:val="ConsPlusNormal"/>
        <w:jc w:val="right"/>
      </w:pPr>
      <w:r>
        <w:t>развития хозяйства</w:t>
      </w:r>
    </w:p>
    <w:p w:rsidR="005443F3" w:rsidRDefault="005443F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5443F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443F3" w:rsidRDefault="005443F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443F3" w:rsidRDefault="005443F3">
            <w:pPr>
              <w:pStyle w:val="ConsPlusNormal"/>
              <w:jc w:val="center"/>
            </w:pPr>
            <w:r>
              <w:rPr>
                <w:color w:val="392C69"/>
              </w:rPr>
              <w:t>Список изменяющих документов</w:t>
            </w:r>
          </w:p>
          <w:p w:rsidR="005443F3" w:rsidRDefault="005443F3">
            <w:pPr>
              <w:pStyle w:val="ConsPlusNormal"/>
              <w:jc w:val="center"/>
            </w:pPr>
            <w:proofErr w:type="gramStart"/>
            <w:r>
              <w:rPr>
                <w:color w:val="392C69"/>
              </w:rPr>
              <w:t xml:space="preserve">(в ред. </w:t>
            </w:r>
            <w:hyperlink r:id="rId108">
              <w:r>
                <w:rPr>
                  <w:color w:val="0000FF"/>
                </w:rPr>
                <w:t>Постановления</w:t>
              </w:r>
            </w:hyperlink>
            <w:r>
              <w:rPr>
                <w:color w:val="392C69"/>
              </w:rPr>
              <w:t xml:space="preserve"> Правительства Ивановской области</w:t>
            </w:r>
            <w:proofErr w:type="gramEnd"/>
          </w:p>
          <w:p w:rsidR="005443F3" w:rsidRDefault="005443F3">
            <w:pPr>
              <w:pStyle w:val="ConsPlusNormal"/>
              <w:jc w:val="center"/>
            </w:pPr>
            <w:r>
              <w:rPr>
                <w:color w:val="392C69"/>
              </w:rPr>
              <w:t>от 14.04.2022 N 172-п)</w:t>
            </w:r>
          </w:p>
        </w:tc>
        <w:tc>
          <w:tcPr>
            <w:tcW w:w="113" w:type="dxa"/>
            <w:tcBorders>
              <w:top w:val="nil"/>
              <w:left w:val="nil"/>
              <w:bottom w:val="nil"/>
              <w:right w:val="nil"/>
            </w:tcBorders>
            <w:shd w:val="clear" w:color="auto" w:fill="F4F3F8"/>
            <w:tcMar>
              <w:top w:w="0" w:type="dxa"/>
              <w:left w:w="0" w:type="dxa"/>
              <w:bottom w:w="0" w:type="dxa"/>
              <w:right w:w="0" w:type="dxa"/>
            </w:tcMar>
          </w:tcPr>
          <w:p w:rsidR="005443F3" w:rsidRDefault="005443F3">
            <w:pPr>
              <w:pStyle w:val="ConsPlusNormal"/>
            </w:pPr>
          </w:p>
        </w:tc>
      </w:tr>
    </w:tbl>
    <w:p w:rsidR="005443F3" w:rsidRDefault="005443F3">
      <w:pPr>
        <w:pStyle w:val="ConsPlusNormal"/>
        <w:jc w:val="right"/>
      </w:pPr>
    </w:p>
    <w:p w:rsidR="005443F3" w:rsidRDefault="005443F3">
      <w:pPr>
        <w:pStyle w:val="ConsPlusNormal"/>
        <w:jc w:val="center"/>
      </w:pPr>
      <w:bookmarkStart w:id="22" w:name="P435"/>
      <w:bookmarkEnd w:id="22"/>
      <w:r>
        <w:t>ПЛАН</w:t>
      </w:r>
    </w:p>
    <w:p w:rsidR="005443F3" w:rsidRDefault="005443F3">
      <w:pPr>
        <w:pStyle w:val="ConsPlusNormal"/>
        <w:jc w:val="center"/>
      </w:pPr>
      <w:r>
        <w:t>расходов гранта "Агростартап"</w:t>
      </w:r>
    </w:p>
    <w:p w:rsidR="005443F3" w:rsidRDefault="005443F3">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69"/>
        <w:gridCol w:w="2608"/>
        <w:gridCol w:w="2494"/>
      </w:tblGrid>
      <w:tr w:rsidR="005443F3">
        <w:tc>
          <w:tcPr>
            <w:tcW w:w="3969" w:type="dxa"/>
            <w:vMerge w:val="restart"/>
          </w:tcPr>
          <w:p w:rsidR="005443F3" w:rsidRDefault="005443F3">
            <w:pPr>
              <w:pStyle w:val="ConsPlusNormal"/>
              <w:jc w:val="center"/>
            </w:pPr>
            <w:r>
              <w:lastRenderedPageBreak/>
              <w:t>Наименование затрат, финансовое обеспечение которых планируется осуществить за счет сре</w:t>
            </w:r>
            <w:proofErr w:type="gramStart"/>
            <w:r>
              <w:t>дств гр</w:t>
            </w:r>
            <w:proofErr w:type="gramEnd"/>
            <w:r>
              <w:t>анта "Агростартап" &lt;*&gt;</w:t>
            </w:r>
          </w:p>
        </w:tc>
        <w:tc>
          <w:tcPr>
            <w:tcW w:w="5102" w:type="dxa"/>
            <w:gridSpan w:val="2"/>
          </w:tcPr>
          <w:p w:rsidR="005443F3" w:rsidRDefault="005443F3">
            <w:pPr>
              <w:pStyle w:val="ConsPlusNormal"/>
              <w:jc w:val="center"/>
            </w:pPr>
            <w:r>
              <w:t>Сумма затрат, рублей</w:t>
            </w:r>
          </w:p>
        </w:tc>
      </w:tr>
      <w:tr w:rsidR="005443F3">
        <w:tc>
          <w:tcPr>
            <w:tcW w:w="3969" w:type="dxa"/>
            <w:vMerge/>
          </w:tcPr>
          <w:p w:rsidR="005443F3" w:rsidRDefault="005443F3">
            <w:pPr>
              <w:pStyle w:val="ConsPlusNormal"/>
            </w:pPr>
          </w:p>
        </w:tc>
        <w:tc>
          <w:tcPr>
            <w:tcW w:w="2608" w:type="dxa"/>
          </w:tcPr>
          <w:p w:rsidR="005443F3" w:rsidRDefault="005443F3">
            <w:pPr>
              <w:pStyle w:val="ConsPlusNormal"/>
              <w:jc w:val="center"/>
            </w:pPr>
            <w:r>
              <w:t>за счет гранта "Агростартап"</w:t>
            </w:r>
          </w:p>
        </w:tc>
        <w:tc>
          <w:tcPr>
            <w:tcW w:w="2494" w:type="dxa"/>
          </w:tcPr>
          <w:p w:rsidR="005443F3" w:rsidRDefault="005443F3">
            <w:pPr>
              <w:pStyle w:val="ConsPlusNormal"/>
              <w:jc w:val="center"/>
            </w:pPr>
            <w:r>
              <w:t>за счет собственных и (или) заемных средств</w:t>
            </w:r>
          </w:p>
        </w:tc>
      </w:tr>
      <w:tr w:rsidR="005443F3">
        <w:tc>
          <w:tcPr>
            <w:tcW w:w="3969" w:type="dxa"/>
          </w:tcPr>
          <w:p w:rsidR="005443F3" w:rsidRDefault="005443F3">
            <w:pPr>
              <w:pStyle w:val="ConsPlusNormal"/>
              <w:jc w:val="center"/>
            </w:pPr>
          </w:p>
        </w:tc>
        <w:tc>
          <w:tcPr>
            <w:tcW w:w="2608" w:type="dxa"/>
          </w:tcPr>
          <w:p w:rsidR="005443F3" w:rsidRDefault="005443F3">
            <w:pPr>
              <w:pStyle w:val="ConsPlusNormal"/>
              <w:jc w:val="center"/>
            </w:pPr>
          </w:p>
        </w:tc>
        <w:tc>
          <w:tcPr>
            <w:tcW w:w="2494" w:type="dxa"/>
          </w:tcPr>
          <w:p w:rsidR="005443F3" w:rsidRDefault="005443F3">
            <w:pPr>
              <w:pStyle w:val="ConsPlusNormal"/>
              <w:jc w:val="center"/>
            </w:pPr>
          </w:p>
        </w:tc>
      </w:tr>
    </w:tbl>
    <w:p w:rsidR="005443F3" w:rsidRDefault="005443F3">
      <w:pPr>
        <w:pStyle w:val="ConsPlusNormal"/>
        <w:jc w:val="center"/>
      </w:pPr>
    </w:p>
    <w:p w:rsidR="005443F3" w:rsidRDefault="005443F3">
      <w:pPr>
        <w:pStyle w:val="ConsPlusNormal"/>
        <w:ind w:firstLine="540"/>
        <w:jc w:val="both"/>
      </w:pPr>
      <w:r>
        <w:t>--------------------------------</w:t>
      </w:r>
    </w:p>
    <w:p w:rsidR="005443F3" w:rsidRDefault="005443F3">
      <w:pPr>
        <w:pStyle w:val="ConsPlusNormal"/>
        <w:spacing w:before="220"/>
        <w:ind w:firstLine="540"/>
        <w:jc w:val="both"/>
      </w:pPr>
      <w:proofErr w:type="gramStart"/>
      <w:r>
        <w:t xml:space="preserve">&lt;*&gt; </w:t>
      </w:r>
      <w:hyperlink r:id="rId109">
        <w:r>
          <w:rPr>
            <w:color w:val="0000FF"/>
          </w:rPr>
          <w:t>Перечень</w:t>
        </w:r>
      </w:hyperlink>
      <w:r>
        <w:t xml:space="preserve"> затрат, финансовое обеспечение которых допускается осуществлять за счет средств гранта "Агростартап", определяется приказом Министерства сельского хозяйства Российской Федерации от 12.03.2021 N 128 "Об утверждении перечней, форм документов, методики оценки эффективности использования субсидии, предусмотренных Правилами предоставления 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 приведенными в приложении N 6</w:t>
      </w:r>
      <w:proofErr w:type="gramEnd"/>
      <w:r>
        <w:t xml:space="preserve"> к Государственной программе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 N 717, а также об установлении сроков их представления".</w:t>
      </w:r>
    </w:p>
    <w:p w:rsidR="005443F3" w:rsidRDefault="005443F3">
      <w:pPr>
        <w:pStyle w:val="ConsPlusNormal"/>
        <w:ind w:firstLine="540"/>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454"/>
        <w:gridCol w:w="5216"/>
      </w:tblGrid>
      <w:tr w:rsidR="005443F3">
        <w:tc>
          <w:tcPr>
            <w:tcW w:w="3402" w:type="dxa"/>
            <w:tcBorders>
              <w:top w:val="nil"/>
              <w:left w:val="nil"/>
              <w:right w:val="nil"/>
            </w:tcBorders>
          </w:tcPr>
          <w:p w:rsidR="005443F3" w:rsidRDefault="005443F3">
            <w:pPr>
              <w:pStyle w:val="ConsPlusNormal"/>
              <w:jc w:val="both"/>
            </w:pPr>
          </w:p>
        </w:tc>
        <w:tc>
          <w:tcPr>
            <w:tcW w:w="454" w:type="dxa"/>
            <w:tcBorders>
              <w:top w:val="nil"/>
              <w:left w:val="nil"/>
              <w:bottom w:val="nil"/>
              <w:right w:val="nil"/>
            </w:tcBorders>
          </w:tcPr>
          <w:p w:rsidR="005443F3" w:rsidRDefault="005443F3">
            <w:pPr>
              <w:pStyle w:val="ConsPlusNormal"/>
              <w:jc w:val="both"/>
            </w:pPr>
          </w:p>
        </w:tc>
        <w:tc>
          <w:tcPr>
            <w:tcW w:w="5216" w:type="dxa"/>
            <w:tcBorders>
              <w:top w:val="nil"/>
              <w:left w:val="nil"/>
              <w:right w:val="nil"/>
            </w:tcBorders>
          </w:tcPr>
          <w:p w:rsidR="005443F3" w:rsidRDefault="005443F3">
            <w:pPr>
              <w:pStyle w:val="ConsPlusNormal"/>
              <w:jc w:val="both"/>
            </w:pPr>
          </w:p>
        </w:tc>
      </w:tr>
      <w:tr w:rsidR="005443F3">
        <w:tc>
          <w:tcPr>
            <w:tcW w:w="3402" w:type="dxa"/>
            <w:tcBorders>
              <w:left w:val="nil"/>
              <w:bottom w:val="nil"/>
              <w:right w:val="nil"/>
            </w:tcBorders>
          </w:tcPr>
          <w:p w:rsidR="005443F3" w:rsidRDefault="005443F3">
            <w:pPr>
              <w:pStyle w:val="ConsPlusNormal"/>
              <w:jc w:val="center"/>
            </w:pPr>
            <w:r>
              <w:t>(подпись)</w:t>
            </w:r>
          </w:p>
        </w:tc>
        <w:tc>
          <w:tcPr>
            <w:tcW w:w="454" w:type="dxa"/>
            <w:tcBorders>
              <w:top w:val="nil"/>
              <w:left w:val="nil"/>
              <w:bottom w:val="nil"/>
              <w:right w:val="nil"/>
            </w:tcBorders>
          </w:tcPr>
          <w:p w:rsidR="005443F3" w:rsidRDefault="005443F3">
            <w:pPr>
              <w:pStyle w:val="ConsPlusNormal"/>
              <w:jc w:val="both"/>
            </w:pPr>
          </w:p>
        </w:tc>
        <w:tc>
          <w:tcPr>
            <w:tcW w:w="5216" w:type="dxa"/>
            <w:tcBorders>
              <w:left w:val="nil"/>
              <w:bottom w:val="nil"/>
              <w:right w:val="nil"/>
            </w:tcBorders>
          </w:tcPr>
          <w:p w:rsidR="005443F3" w:rsidRDefault="005443F3">
            <w:pPr>
              <w:pStyle w:val="ConsPlusNormal"/>
              <w:jc w:val="center"/>
            </w:pPr>
            <w:r>
              <w:t>(ФИО)</w:t>
            </w:r>
          </w:p>
        </w:tc>
      </w:tr>
    </w:tbl>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pPr>
    </w:p>
    <w:p w:rsidR="005443F3" w:rsidRDefault="005443F3">
      <w:pPr>
        <w:pStyle w:val="ConsPlusNormal"/>
        <w:jc w:val="right"/>
        <w:outlineLvl w:val="1"/>
      </w:pPr>
      <w:r>
        <w:t>Приложение 3</w:t>
      </w:r>
    </w:p>
    <w:p w:rsidR="005443F3" w:rsidRDefault="005443F3">
      <w:pPr>
        <w:pStyle w:val="ConsPlusNormal"/>
        <w:jc w:val="right"/>
      </w:pPr>
      <w:r>
        <w:t>к Порядку</w:t>
      </w:r>
    </w:p>
    <w:p w:rsidR="005443F3" w:rsidRDefault="005443F3">
      <w:pPr>
        <w:pStyle w:val="ConsPlusNormal"/>
        <w:jc w:val="right"/>
      </w:pPr>
      <w:r>
        <w:t>предоставления грантов "Агростартап"</w:t>
      </w:r>
    </w:p>
    <w:p w:rsidR="005443F3" w:rsidRDefault="005443F3">
      <w:pPr>
        <w:pStyle w:val="ConsPlusNormal"/>
        <w:jc w:val="right"/>
      </w:pPr>
      <w:r>
        <w:t>крестьянским (фермерским) хозяйствам</w:t>
      </w:r>
    </w:p>
    <w:p w:rsidR="005443F3" w:rsidRDefault="005443F3">
      <w:pPr>
        <w:pStyle w:val="ConsPlusNormal"/>
        <w:jc w:val="right"/>
      </w:pPr>
      <w:r>
        <w:t>или индивидуальным предпринимателям,</w:t>
      </w:r>
    </w:p>
    <w:p w:rsidR="005443F3" w:rsidRDefault="005443F3">
      <w:pPr>
        <w:pStyle w:val="ConsPlusNormal"/>
        <w:jc w:val="right"/>
      </w:pPr>
      <w:r>
        <w:t xml:space="preserve">основным видом </w:t>
      </w:r>
      <w:proofErr w:type="gramStart"/>
      <w:r>
        <w:t>деятельности</w:t>
      </w:r>
      <w:proofErr w:type="gramEnd"/>
      <w:r>
        <w:t xml:space="preserve"> которых</w:t>
      </w:r>
    </w:p>
    <w:p w:rsidR="005443F3" w:rsidRDefault="005443F3">
      <w:pPr>
        <w:pStyle w:val="ConsPlusNormal"/>
        <w:jc w:val="right"/>
      </w:pPr>
      <w:r>
        <w:t>является производство и (или) переработка</w:t>
      </w:r>
    </w:p>
    <w:p w:rsidR="005443F3" w:rsidRDefault="005443F3">
      <w:pPr>
        <w:pStyle w:val="ConsPlusNormal"/>
        <w:jc w:val="right"/>
      </w:pPr>
      <w:r>
        <w:t>сельскохозяйственной продукции,</w:t>
      </w:r>
    </w:p>
    <w:p w:rsidR="005443F3" w:rsidRDefault="005443F3">
      <w:pPr>
        <w:pStyle w:val="ConsPlusNormal"/>
        <w:jc w:val="right"/>
      </w:pPr>
      <w:r>
        <w:t>на реализацию проектов создания и (или)</w:t>
      </w:r>
    </w:p>
    <w:p w:rsidR="005443F3" w:rsidRDefault="005443F3">
      <w:pPr>
        <w:pStyle w:val="ConsPlusNormal"/>
        <w:jc w:val="right"/>
      </w:pPr>
      <w:r>
        <w:t>развития хозяйства</w:t>
      </w:r>
    </w:p>
    <w:p w:rsidR="005443F3" w:rsidRDefault="005443F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99"/>
        <w:gridCol w:w="2893"/>
        <w:gridCol w:w="5278"/>
      </w:tblGrid>
      <w:tr w:rsidR="005443F3">
        <w:tc>
          <w:tcPr>
            <w:tcW w:w="9070" w:type="dxa"/>
            <w:gridSpan w:val="3"/>
            <w:tcBorders>
              <w:top w:val="nil"/>
              <w:left w:val="nil"/>
              <w:bottom w:val="nil"/>
              <w:right w:val="nil"/>
            </w:tcBorders>
          </w:tcPr>
          <w:p w:rsidR="005443F3" w:rsidRDefault="005443F3">
            <w:pPr>
              <w:pStyle w:val="ConsPlusNormal"/>
              <w:jc w:val="center"/>
            </w:pPr>
            <w:bookmarkStart w:id="23" w:name="P471"/>
            <w:bookmarkEnd w:id="23"/>
            <w:r>
              <w:t>СПРАВКА</w:t>
            </w:r>
          </w:p>
          <w:p w:rsidR="005443F3" w:rsidRDefault="005443F3">
            <w:pPr>
              <w:pStyle w:val="ConsPlusNormal"/>
              <w:jc w:val="center"/>
            </w:pPr>
            <w:r>
              <w:t>о наличии поголовья скота, птицы, пчелосемей</w:t>
            </w:r>
          </w:p>
        </w:tc>
      </w:tr>
      <w:tr w:rsidR="005443F3">
        <w:tc>
          <w:tcPr>
            <w:tcW w:w="9070" w:type="dxa"/>
            <w:gridSpan w:val="3"/>
            <w:tcBorders>
              <w:top w:val="nil"/>
              <w:left w:val="nil"/>
              <w:bottom w:val="nil"/>
              <w:right w:val="nil"/>
            </w:tcBorders>
          </w:tcPr>
          <w:p w:rsidR="005443F3" w:rsidRDefault="005443F3">
            <w:pPr>
              <w:pStyle w:val="ConsPlusNormal"/>
              <w:ind w:firstLine="283"/>
              <w:jc w:val="both"/>
            </w:pPr>
            <w:r>
              <w:t>Настоящим ______________________________________________________________</w:t>
            </w:r>
          </w:p>
          <w:p w:rsidR="005443F3" w:rsidRDefault="005443F3">
            <w:pPr>
              <w:pStyle w:val="ConsPlusNormal"/>
              <w:jc w:val="center"/>
            </w:pPr>
            <w:r>
              <w:t>(наименование или ФИО участника отбора)</w:t>
            </w:r>
          </w:p>
        </w:tc>
      </w:tr>
      <w:tr w:rsidR="005443F3">
        <w:tc>
          <w:tcPr>
            <w:tcW w:w="9070" w:type="dxa"/>
            <w:gridSpan w:val="3"/>
            <w:tcBorders>
              <w:top w:val="nil"/>
              <w:left w:val="nil"/>
              <w:bottom w:val="nil"/>
              <w:right w:val="nil"/>
            </w:tcBorders>
          </w:tcPr>
          <w:p w:rsidR="005443F3" w:rsidRDefault="005443F3">
            <w:pPr>
              <w:pStyle w:val="ConsPlusNormal"/>
              <w:jc w:val="both"/>
            </w:pPr>
            <w:r>
              <w:t>подтверждает наличие/отсутствие в собственности поголовья скота, птицы,</w:t>
            </w:r>
          </w:p>
        </w:tc>
      </w:tr>
      <w:tr w:rsidR="005443F3">
        <w:tc>
          <w:tcPr>
            <w:tcW w:w="899" w:type="dxa"/>
            <w:tcBorders>
              <w:top w:val="nil"/>
              <w:left w:val="nil"/>
              <w:bottom w:val="nil"/>
              <w:right w:val="nil"/>
            </w:tcBorders>
          </w:tcPr>
          <w:p w:rsidR="005443F3" w:rsidRDefault="005443F3">
            <w:pPr>
              <w:pStyle w:val="ConsPlusNormal"/>
              <w:jc w:val="right"/>
            </w:pPr>
          </w:p>
        </w:tc>
        <w:tc>
          <w:tcPr>
            <w:tcW w:w="2893" w:type="dxa"/>
            <w:tcBorders>
              <w:top w:val="nil"/>
              <w:left w:val="nil"/>
              <w:bottom w:val="nil"/>
              <w:right w:val="nil"/>
            </w:tcBorders>
          </w:tcPr>
          <w:p w:rsidR="005443F3" w:rsidRDefault="005443F3">
            <w:pPr>
              <w:pStyle w:val="ConsPlusNormal"/>
              <w:jc w:val="center"/>
            </w:pPr>
            <w:r>
              <w:t>(нужное подчеркнуть)</w:t>
            </w:r>
          </w:p>
        </w:tc>
        <w:tc>
          <w:tcPr>
            <w:tcW w:w="5278" w:type="dxa"/>
            <w:tcBorders>
              <w:top w:val="nil"/>
              <w:left w:val="nil"/>
              <w:bottom w:val="nil"/>
              <w:right w:val="nil"/>
            </w:tcBorders>
          </w:tcPr>
          <w:p w:rsidR="005443F3" w:rsidRDefault="005443F3">
            <w:pPr>
              <w:pStyle w:val="ConsPlusNormal"/>
              <w:jc w:val="both"/>
            </w:pPr>
          </w:p>
        </w:tc>
      </w:tr>
      <w:tr w:rsidR="005443F3">
        <w:tc>
          <w:tcPr>
            <w:tcW w:w="9070" w:type="dxa"/>
            <w:gridSpan w:val="3"/>
            <w:tcBorders>
              <w:top w:val="nil"/>
              <w:left w:val="nil"/>
              <w:bottom w:val="nil"/>
              <w:right w:val="nil"/>
            </w:tcBorders>
          </w:tcPr>
          <w:p w:rsidR="005443F3" w:rsidRDefault="005443F3">
            <w:pPr>
              <w:pStyle w:val="ConsPlusNormal"/>
              <w:jc w:val="both"/>
            </w:pPr>
            <w:r>
              <w:t>пчелосемей.</w:t>
            </w:r>
          </w:p>
          <w:p w:rsidR="005443F3" w:rsidRDefault="005443F3">
            <w:pPr>
              <w:pStyle w:val="ConsPlusNormal"/>
              <w:ind w:firstLine="540"/>
              <w:jc w:val="both"/>
            </w:pPr>
            <w:r>
              <w:t>На первое число месяца, в котором в Департамент сельского хозяйства и продовольствия Ивановской области представлена настоящая справка, в хозяйстве участника отбора содержится:</w:t>
            </w:r>
          </w:p>
        </w:tc>
      </w:tr>
    </w:tbl>
    <w:p w:rsidR="005443F3" w:rsidRDefault="005443F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643"/>
        <w:gridCol w:w="4422"/>
      </w:tblGrid>
      <w:tr w:rsidR="005443F3">
        <w:tc>
          <w:tcPr>
            <w:tcW w:w="4643" w:type="dxa"/>
          </w:tcPr>
          <w:p w:rsidR="005443F3" w:rsidRDefault="005443F3">
            <w:pPr>
              <w:pStyle w:val="ConsPlusNormal"/>
              <w:jc w:val="center"/>
            </w:pPr>
            <w:r>
              <w:t>Вид сельскохозяйственных животных, птицы (пчелосемей)</w:t>
            </w:r>
          </w:p>
        </w:tc>
        <w:tc>
          <w:tcPr>
            <w:tcW w:w="4422" w:type="dxa"/>
          </w:tcPr>
          <w:p w:rsidR="005443F3" w:rsidRDefault="005443F3">
            <w:pPr>
              <w:pStyle w:val="ConsPlusNormal"/>
              <w:jc w:val="center"/>
            </w:pPr>
            <w:r>
              <w:t>Количество голов (пчелосемей)</w:t>
            </w:r>
          </w:p>
        </w:tc>
      </w:tr>
      <w:tr w:rsidR="005443F3">
        <w:tc>
          <w:tcPr>
            <w:tcW w:w="4643" w:type="dxa"/>
          </w:tcPr>
          <w:p w:rsidR="005443F3" w:rsidRDefault="005443F3">
            <w:pPr>
              <w:pStyle w:val="ConsPlusNormal"/>
              <w:jc w:val="both"/>
            </w:pPr>
            <w:r>
              <w:t>Крупный рогатый скот (взрослый)</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Крупный рогатый скот (молодняк)</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Лошади</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Свиньи</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Овцы</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Козы</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Кролики</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Птица</w:t>
            </w:r>
          </w:p>
        </w:tc>
        <w:tc>
          <w:tcPr>
            <w:tcW w:w="4422" w:type="dxa"/>
          </w:tcPr>
          <w:p w:rsidR="005443F3" w:rsidRDefault="005443F3">
            <w:pPr>
              <w:pStyle w:val="ConsPlusNormal"/>
              <w:jc w:val="both"/>
            </w:pPr>
          </w:p>
        </w:tc>
      </w:tr>
      <w:tr w:rsidR="005443F3">
        <w:tc>
          <w:tcPr>
            <w:tcW w:w="4643" w:type="dxa"/>
          </w:tcPr>
          <w:p w:rsidR="005443F3" w:rsidRDefault="005443F3">
            <w:pPr>
              <w:pStyle w:val="ConsPlusNormal"/>
              <w:jc w:val="both"/>
            </w:pPr>
            <w:r>
              <w:t>Пчелосемьи</w:t>
            </w:r>
          </w:p>
        </w:tc>
        <w:tc>
          <w:tcPr>
            <w:tcW w:w="4422" w:type="dxa"/>
          </w:tcPr>
          <w:p w:rsidR="005443F3" w:rsidRDefault="005443F3">
            <w:pPr>
              <w:pStyle w:val="ConsPlusNormal"/>
              <w:jc w:val="both"/>
            </w:pPr>
          </w:p>
        </w:tc>
      </w:tr>
    </w:tbl>
    <w:p w:rsidR="005443F3" w:rsidRDefault="005443F3">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02"/>
        <w:gridCol w:w="454"/>
        <w:gridCol w:w="5216"/>
      </w:tblGrid>
      <w:tr w:rsidR="005443F3">
        <w:tc>
          <w:tcPr>
            <w:tcW w:w="3402" w:type="dxa"/>
            <w:tcBorders>
              <w:top w:val="nil"/>
              <w:left w:val="nil"/>
              <w:right w:val="nil"/>
            </w:tcBorders>
          </w:tcPr>
          <w:p w:rsidR="005443F3" w:rsidRDefault="005443F3">
            <w:pPr>
              <w:pStyle w:val="ConsPlusNormal"/>
              <w:jc w:val="both"/>
            </w:pPr>
          </w:p>
        </w:tc>
        <w:tc>
          <w:tcPr>
            <w:tcW w:w="454" w:type="dxa"/>
            <w:tcBorders>
              <w:top w:val="nil"/>
              <w:left w:val="nil"/>
              <w:bottom w:val="nil"/>
              <w:right w:val="nil"/>
            </w:tcBorders>
          </w:tcPr>
          <w:p w:rsidR="005443F3" w:rsidRDefault="005443F3">
            <w:pPr>
              <w:pStyle w:val="ConsPlusNormal"/>
              <w:jc w:val="both"/>
            </w:pPr>
          </w:p>
        </w:tc>
        <w:tc>
          <w:tcPr>
            <w:tcW w:w="5216" w:type="dxa"/>
            <w:tcBorders>
              <w:top w:val="nil"/>
              <w:left w:val="nil"/>
              <w:right w:val="nil"/>
            </w:tcBorders>
          </w:tcPr>
          <w:p w:rsidR="005443F3" w:rsidRDefault="005443F3">
            <w:pPr>
              <w:pStyle w:val="ConsPlusNormal"/>
              <w:jc w:val="both"/>
            </w:pPr>
          </w:p>
        </w:tc>
      </w:tr>
      <w:tr w:rsidR="005443F3">
        <w:tc>
          <w:tcPr>
            <w:tcW w:w="3402" w:type="dxa"/>
            <w:tcBorders>
              <w:left w:val="nil"/>
              <w:bottom w:val="nil"/>
              <w:right w:val="nil"/>
            </w:tcBorders>
          </w:tcPr>
          <w:p w:rsidR="005443F3" w:rsidRDefault="005443F3">
            <w:pPr>
              <w:pStyle w:val="ConsPlusNormal"/>
              <w:jc w:val="center"/>
            </w:pPr>
            <w:r>
              <w:t>(подпись)</w:t>
            </w:r>
          </w:p>
        </w:tc>
        <w:tc>
          <w:tcPr>
            <w:tcW w:w="454" w:type="dxa"/>
            <w:tcBorders>
              <w:top w:val="nil"/>
              <w:left w:val="nil"/>
              <w:bottom w:val="nil"/>
              <w:right w:val="nil"/>
            </w:tcBorders>
          </w:tcPr>
          <w:p w:rsidR="005443F3" w:rsidRDefault="005443F3">
            <w:pPr>
              <w:pStyle w:val="ConsPlusNormal"/>
              <w:jc w:val="both"/>
            </w:pPr>
          </w:p>
        </w:tc>
        <w:tc>
          <w:tcPr>
            <w:tcW w:w="5216" w:type="dxa"/>
            <w:tcBorders>
              <w:left w:val="nil"/>
              <w:bottom w:val="nil"/>
              <w:right w:val="nil"/>
            </w:tcBorders>
          </w:tcPr>
          <w:p w:rsidR="005443F3" w:rsidRDefault="005443F3">
            <w:pPr>
              <w:pStyle w:val="ConsPlusNormal"/>
              <w:jc w:val="center"/>
            </w:pPr>
            <w:r>
              <w:t>(ФИО)</w:t>
            </w:r>
          </w:p>
        </w:tc>
      </w:tr>
    </w:tbl>
    <w:p w:rsidR="005443F3" w:rsidRDefault="005443F3">
      <w:pPr>
        <w:pStyle w:val="ConsPlusNormal"/>
        <w:jc w:val="both"/>
      </w:pPr>
    </w:p>
    <w:p w:rsidR="005443F3" w:rsidRDefault="005443F3">
      <w:pPr>
        <w:pStyle w:val="ConsPlusNormal"/>
        <w:jc w:val="both"/>
      </w:pPr>
    </w:p>
    <w:p w:rsidR="005443F3" w:rsidRDefault="005443F3">
      <w:pPr>
        <w:pStyle w:val="ConsPlusNormal"/>
        <w:pBdr>
          <w:bottom w:val="single" w:sz="6" w:space="0" w:color="auto"/>
        </w:pBdr>
        <w:spacing w:before="100" w:after="100"/>
        <w:jc w:val="both"/>
        <w:rPr>
          <w:sz w:val="2"/>
          <w:szCs w:val="2"/>
        </w:rPr>
      </w:pPr>
    </w:p>
    <w:p w:rsidR="000428AF" w:rsidRDefault="000428AF">
      <w:bookmarkStart w:id="24" w:name="_GoBack"/>
      <w:bookmarkEnd w:id="24"/>
    </w:p>
    <w:sectPr w:rsidR="000428AF" w:rsidSect="00566E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43F3"/>
    <w:rsid w:val="000428AF"/>
    <w:rsid w:val="00544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4"/>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43F3"/>
    <w:pPr>
      <w:widowControl w:val="0"/>
      <w:autoSpaceDE w:val="0"/>
      <w:autoSpaceDN w:val="0"/>
      <w:spacing w:before="0"/>
      <w:ind w:firstLine="0"/>
      <w:jc w:val="left"/>
    </w:pPr>
    <w:rPr>
      <w:rFonts w:ascii="Calibri" w:eastAsiaTheme="minorEastAsia" w:hAnsi="Calibri" w:cs="Calibri"/>
      <w:lang w:eastAsia="ru-RU"/>
    </w:rPr>
  </w:style>
  <w:style w:type="paragraph" w:customStyle="1" w:styleId="ConsPlusNonformat">
    <w:name w:val="ConsPlusNonformat"/>
    <w:rsid w:val="005443F3"/>
    <w:pPr>
      <w:widowControl w:val="0"/>
      <w:autoSpaceDE w:val="0"/>
      <w:autoSpaceDN w:val="0"/>
      <w:spacing w:before="0"/>
      <w:ind w:firstLine="0"/>
      <w:jc w:val="left"/>
    </w:pPr>
    <w:rPr>
      <w:rFonts w:ascii="Courier New" w:eastAsiaTheme="minorEastAsia" w:hAnsi="Courier New" w:cs="Courier New"/>
      <w:sz w:val="20"/>
      <w:lang w:eastAsia="ru-RU"/>
    </w:rPr>
  </w:style>
  <w:style w:type="paragraph" w:customStyle="1" w:styleId="ConsPlusTitle">
    <w:name w:val="ConsPlusTitle"/>
    <w:rsid w:val="005443F3"/>
    <w:pPr>
      <w:widowControl w:val="0"/>
      <w:autoSpaceDE w:val="0"/>
      <w:autoSpaceDN w:val="0"/>
      <w:spacing w:before="0"/>
      <w:ind w:firstLine="0"/>
      <w:jc w:val="left"/>
    </w:pPr>
    <w:rPr>
      <w:rFonts w:ascii="Calibri" w:eastAsiaTheme="minorEastAsia" w:hAnsi="Calibri" w:cs="Calibri"/>
      <w:b/>
      <w:lang w:eastAsia="ru-RU"/>
    </w:rPr>
  </w:style>
  <w:style w:type="paragraph" w:customStyle="1" w:styleId="ConsPlusCell">
    <w:name w:val="ConsPlusCell"/>
    <w:rsid w:val="005443F3"/>
    <w:pPr>
      <w:widowControl w:val="0"/>
      <w:autoSpaceDE w:val="0"/>
      <w:autoSpaceDN w:val="0"/>
      <w:spacing w:before="0"/>
      <w:ind w:firstLine="0"/>
      <w:jc w:val="left"/>
    </w:pPr>
    <w:rPr>
      <w:rFonts w:ascii="Courier New" w:eastAsiaTheme="minorEastAsia" w:hAnsi="Courier New" w:cs="Courier New"/>
      <w:sz w:val="20"/>
      <w:lang w:eastAsia="ru-RU"/>
    </w:rPr>
  </w:style>
  <w:style w:type="paragraph" w:customStyle="1" w:styleId="ConsPlusDocList">
    <w:name w:val="ConsPlusDocList"/>
    <w:rsid w:val="005443F3"/>
    <w:pPr>
      <w:widowControl w:val="0"/>
      <w:autoSpaceDE w:val="0"/>
      <w:autoSpaceDN w:val="0"/>
      <w:spacing w:before="0"/>
      <w:ind w:firstLine="0"/>
      <w:jc w:val="left"/>
    </w:pPr>
    <w:rPr>
      <w:rFonts w:ascii="Calibri" w:eastAsiaTheme="minorEastAsia" w:hAnsi="Calibri" w:cs="Calibri"/>
      <w:lang w:eastAsia="ru-RU"/>
    </w:rPr>
  </w:style>
  <w:style w:type="paragraph" w:customStyle="1" w:styleId="ConsPlusTitlePage">
    <w:name w:val="ConsPlusTitlePage"/>
    <w:rsid w:val="005443F3"/>
    <w:pPr>
      <w:widowControl w:val="0"/>
      <w:autoSpaceDE w:val="0"/>
      <w:autoSpaceDN w:val="0"/>
      <w:spacing w:before="0"/>
      <w:ind w:firstLine="0"/>
      <w:jc w:val="left"/>
    </w:pPr>
    <w:rPr>
      <w:rFonts w:ascii="Tahoma" w:eastAsiaTheme="minorEastAsia" w:hAnsi="Tahoma" w:cs="Tahoma"/>
      <w:sz w:val="20"/>
      <w:lang w:eastAsia="ru-RU"/>
    </w:rPr>
  </w:style>
  <w:style w:type="paragraph" w:customStyle="1" w:styleId="ConsPlusJurTerm">
    <w:name w:val="ConsPlusJurTerm"/>
    <w:rsid w:val="005443F3"/>
    <w:pPr>
      <w:widowControl w:val="0"/>
      <w:autoSpaceDE w:val="0"/>
      <w:autoSpaceDN w:val="0"/>
      <w:spacing w:before="0"/>
      <w:ind w:firstLine="0"/>
      <w:jc w:val="left"/>
    </w:pPr>
    <w:rPr>
      <w:rFonts w:ascii="Tahoma" w:eastAsiaTheme="minorEastAsia" w:hAnsi="Tahoma" w:cs="Tahoma"/>
      <w:sz w:val="26"/>
      <w:lang w:eastAsia="ru-RU"/>
    </w:rPr>
  </w:style>
  <w:style w:type="paragraph" w:customStyle="1" w:styleId="ConsPlusTextList">
    <w:name w:val="ConsPlusTextList"/>
    <w:rsid w:val="005443F3"/>
    <w:pPr>
      <w:widowControl w:val="0"/>
      <w:autoSpaceDE w:val="0"/>
      <w:autoSpaceDN w:val="0"/>
      <w:spacing w:before="0"/>
      <w:ind w:firstLine="0"/>
      <w:jc w:val="left"/>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4"/>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443F3"/>
    <w:pPr>
      <w:widowControl w:val="0"/>
      <w:autoSpaceDE w:val="0"/>
      <w:autoSpaceDN w:val="0"/>
      <w:spacing w:before="0"/>
      <w:ind w:firstLine="0"/>
      <w:jc w:val="left"/>
    </w:pPr>
    <w:rPr>
      <w:rFonts w:ascii="Calibri" w:eastAsiaTheme="minorEastAsia" w:hAnsi="Calibri" w:cs="Calibri"/>
      <w:lang w:eastAsia="ru-RU"/>
    </w:rPr>
  </w:style>
  <w:style w:type="paragraph" w:customStyle="1" w:styleId="ConsPlusNonformat">
    <w:name w:val="ConsPlusNonformat"/>
    <w:rsid w:val="005443F3"/>
    <w:pPr>
      <w:widowControl w:val="0"/>
      <w:autoSpaceDE w:val="0"/>
      <w:autoSpaceDN w:val="0"/>
      <w:spacing w:before="0"/>
      <w:ind w:firstLine="0"/>
      <w:jc w:val="left"/>
    </w:pPr>
    <w:rPr>
      <w:rFonts w:ascii="Courier New" w:eastAsiaTheme="minorEastAsia" w:hAnsi="Courier New" w:cs="Courier New"/>
      <w:sz w:val="20"/>
      <w:lang w:eastAsia="ru-RU"/>
    </w:rPr>
  </w:style>
  <w:style w:type="paragraph" w:customStyle="1" w:styleId="ConsPlusTitle">
    <w:name w:val="ConsPlusTitle"/>
    <w:rsid w:val="005443F3"/>
    <w:pPr>
      <w:widowControl w:val="0"/>
      <w:autoSpaceDE w:val="0"/>
      <w:autoSpaceDN w:val="0"/>
      <w:spacing w:before="0"/>
      <w:ind w:firstLine="0"/>
      <w:jc w:val="left"/>
    </w:pPr>
    <w:rPr>
      <w:rFonts w:ascii="Calibri" w:eastAsiaTheme="minorEastAsia" w:hAnsi="Calibri" w:cs="Calibri"/>
      <w:b/>
      <w:lang w:eastAsia="ru-RU"/>
    </w:rPr>
  </w:style>
  <w:style w:type="paragraph" w:customStyle="1" w:styleId="ConsPlusCell">
    <w:name w:val="ConsPlusCell"/>
    <w:rsid w:val="005443F3"/>
    <w:pPr>
      <w:widowControl w:val="0"/>
      <w:autoSpaceDE w:val="0"/>
      <w:autoSpaceDN w:val="0"/>
      <w:spacing w:before="0"/>
      <w:ind w:firstLine="0"/>
      <w:jc w:val="left"/>
    </w:pPr>
    <w:rPr>
      <w:rFonts w:ascii="Courier New" w:eastAsiaTheme="minorEastAsia" w:hAnsi="Courier New" w:cs="Courier New"/>
      <w:sz w:val="20"/>
      <w:lang w:eastAsia="ru-RU"/>
    </w:rPr>
  </w:style>
  <w:style w:type="paragraph" w:customStyle="1" w:styleId="ConsPlusDocList">
    <w:name w:val="ConsPlusDocList"/>
    <w:rsid w:val="005443F3"/>
    <w:pPr>
      <w:widowControl w:val="0"/>
      <w:autoSpaceDE w:val="0"/>
      <w:autoSpaceDN w:val="0"/>
      <w:spacing w:before="0"/>
      <w:ind w:firstLine="0"/>
      <w:jc w:val="left"/>
    </w:pPr>
    <w:rPr>
      <w:rFonts w:ascii="Calibri" w:eastAsiaTheme="minorEastAsia" w:hAnsi="Calibri" w:cs="Calibri"/>
      <w:lang w:eastAsia="ru-RU"/>
    </w:rPr>
  </w:style>
  <w:style w:type="paragraph" w:customStyle="1" w:styleId="ConsPlusTitlePage">
    <w:name w:val="ConsPlusTitlePage"/>
    <w:rsid w:val="005443F3"/>
    <w:pPr>
      <w:widowControl w:val="0"/>
      <w:autoSpaceDE w:val="0"/>
      <w:autoSpaceDN w:val="0"/>
      <w:spacing w:before="0"/>
      <w:ind w:firstLine="0"/>
      <w:jc w:val="left"/>
    </w:pPr>
    <w:rPr>
      <w:rFonts w:ascii="Tahoma" w:eastAsiaTheme="minorEastAsia" w:hAnsi="Tahoma" w:cs="Tahoma"/>
      <w:sz w:val="20"/>
      <w:lang w:eastAsia="ru-RU"/>
    </w:rPr>
  </w:style>
  <w:style w:type="paragraph" w:customStyle="1" w:styleId="ConsPlusJurTerm">
    <w:name w:val="ConsPlusJurTerm"/>
    <w:rsid w:val="005443F3"/>
    <w:pPr>
      <w:widowControl w:val="0"/>
      <w:autoSpaceDE w:val="0"/>
      <w:autoSpaceDN w:val="0"/>
      <w:spacing w:before="0"/>
      <w:ind w:firstLine="0"/>
      <w:jc w:val="left"/>
    </w:pPr>
    <w:rPr>
      <w:rFonts w:ascii="Tahoma" w:eastAsiaTheme="minorEastAsia" w:hAnsi="Tahoma" w:cs="Tahoma"/>
      <w:sz w:val="26"/>
      <w:lang w:eastAsia="ru-RU"/>
    </w:rPr>
  </w:style>
  <w:style w:type="paragraph" w:customStyle="1" w:styleId="ConsPlusTextList">
    <w:name w:val="ConsPlusTextList"/>
    <w:rsid w:val="005443F3"/>
    <w:pPr>
      <w:widowControl w:val="0"/>
      <w:autoSpaceDE w:val="0"/>
      <w:autoSpaceDN w:val="0"/>
      <w:spacing w:before="0"/>
      <w:ind w:firstLine="0"/>
      <w:jc w:val="left"/>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C4186397C5418F713B092C4FE0FA3856516883BDDB171771D2927F27D49DE7A721C52AE9013DA1D56239B210733B5C9C9E9FF446543AAFF8CF9677Em6H3I" TargetMode="External"/><Relationship Id="rId21" Type="http://schemas.openxmlformats.org/officeDocument/2006/relationships/hyperlink" Target="consultantplus://offline/ref=5C4186397C5418F713B092C4FE0FA3856516883BDDB27074142B27F27D49DE7A721C52AE9013DA1D56239B230433B5C9C9E9FF446543AAFF8CF9677Em6H3I" TargetMode="External"/><Relationship Id="rId42" Type="http://schemas.openxmlformats.org/officeDocument/2006/relationships/hyperlink" Target="consultantplus://offline/ref=5C4186397C5418F713B08CC9E863FF8A651ED33FDBBE7D24497E21A52219D82F205C0CF7D251C91C573D992103m3HBI" TargetMode="External"/><Relationship Id="rId47" Type="http://schemas.openxmlformats.org/officeDocument/2006/relationships/hyperlink" Target="consultantplus://offline/ref=5C4186397C5418F713B092C4FE0FA3856516883BDDB17077112B27F27D49DE7A721C52AE9013DA1D56239B230033B5C9C9E9FF446543AAFF8CF9677Em6H3I" TargetMode="External"/><Relationship Id="rId63" Type="http://schemas.openxmlformats.org/officeDocument/2006/relationships/hyperlink" Target="consultantplus://offline/ref=5C4186397C5418F713B092C4FE0FA3856516883BDDB17077112B27F27D49DE7A721C52AE9013DA1D56239B220233B5C9C9E9FF446543AAFF8CF9677Em6H3I" TargetMode="External"/><Relationship Id="rId68" Type="http://schemas.openxmlformats.org/officeDocument/2006/relationships/hyperlink" Target="consultantplus://offline/ref=5C4186397C5418F713B092C4FE0FA3856516883BDDB17077112B27F27D49DE7A721C52AE9013DA1D56239B250033B5C9C9E9FF446543AAFF8CF9677Em6H3I" TargetMode="External"/><Relationship Id="rId84" Type="http://schemas.openxmlformats.org/officeDocument/2006/relationships/hyperlink" Target="consultantplus://offline/ref=5C4186397C5418F713B092C4FE0FA3856516883BDDB17077112B27F27D49DE7A721C52AE9013DA1D56239B250733B5C9C9E9FF446543AAFF8CF9677Em6H3I" TargetMode="External"/><Relationship Id="rId89" Type="http://schemas.openxmlformats.org/officeDocument/2006/relationships/hyperlink" Target="consultantplus://offline/ref=5C4186397C5418F713B092C4FE0FA3856516883BDDB17077112B27F27D49DE7A721C52AE9013DA1D56239B240133B5C9C9E9FF446543AAFF8CF9677Em6H3I" TargetMode="External"/><Relationship Id="rId16" Type="http://schemas.openxmlformats.org/officeDocument/2006/relationships/hyperlink" Target="consultantplus://offline/ref=5C4186397C5418F713B08CC9E863FF8A651ED335D4B67D24497E21A52219D82F325C54FBD357D71D5128CF70456DEC998BA2F2447D5FAAFCm9H1I" TargetMode="External"/><Relationship Id="rId107" Type="http://schemas.openxmlformats.org/officeDocument/2006/relationships/hyperlink" Target="consultantplus://offline/ref=5C4186397C5418F713B08CC9E863FF8A651FD630DAB37D24497E21A52219D82F325C54FBD454D11A5128CF70456DEC998BA2F2447D5FAAFCm9H1I" TargetMode="External"/><Relationship Id="rId11" Type="http://schemas.openxmlformats.org/officeDocument/2006/relationships/hyperlink" Target="consultantplus://offline/ref=5C4186397C5418F713B092C4FE0FA3856516883BDDB17F701C2D27F27D49DE7A721C52AE9013DA1D56239B200733B5C9C9E9FF446543AAFF8CF9677Em6H3I" TargetMode="External"/><Relationship Id="rId32" Type="http://schemas.openxmlformats.org/officeDocument/2006/relationships/hyperlink" Target="consultantplus://offline/ref=5C4186397C5418F713B092C4FE0FA3856516883BDDB17F73102C27F27D49DE7A721C52AE9013DA1D56239B220733B5C9C9E9FF446543AAFF8CF9677Em6H3I" TargetMode="External"/><Relationship Id="rId37" Type="http://schemas.openxmlformats.org/officeDocument/2006/relationships/hyperlink" Target="consultantplus://offline/ref=5C4186397C5418F713B092C4FE0FA3856516883BDDB17077112B27F27D49DE7A721C52AE9013DA1D56239B200233B5C9C9E9FF446543AAFF8CF9677Em6H3I" TargetMode="External"/><Relationship Id="rId53" Type="http://schemas.openxmlformats.org/officeDocument/2006/relationships/hyperlink" Target="consultantplus://offline/ref=5C4186397C5418F713B092C4FE0FA3856516883BDDB17077112B27F27D49DE7A721C52AE9013DA1D56239B230933B5C9C9E9FF446543AAFF8CF9677Em6H3I" TargetMode="External"/><Relationship Id="rId58" Type="http://schemas.openxmlformats.org/officeDocument/2006/relationships/hyperlink" Target="consultantplus://offline/ref=5C4186397C5418F713B092C4FE0FA3856516883BDDB17F701C2D27F27D49DE7A721C52AE9013DA1D56239B200833B5C9C9E9FF446543AAFF8CF9677Em6H3I" TargetMode="External"/><Relationship Id="rId74" Type="http://schemas.openxmlformats.org/officeDocument/2006/relationships/hyperlink" Target="consultantplus://offline/ref=5C4186397C5418F713B092C4FE0FA3856516883BDDB1777A142B27F27D49DE7A721C52AE9013DA1D56239B210633B5C9C9E9FF446543AAFF8CF9677Em6H3I" TargetMode="External"/><Relationship Id="rId79" Type="http://schemas.openxmlformats.org/officeDocument/2006/relationships/hyperlink" Target="consultantplus://offline/ref=5C4186397C5418F713B092C4FE0FA3856516883BDDB17077112B27F27D49DE7A721C52AE9013DA1D56239B250533B5C9C9E9FF446543AAFF8CF9677Em6H3I" TargetMode="External"/><Relationship Id="rId102" Type="http://schemas.openxmlformats.org/officeDocument/2006/relationships/hyperlink" Target="consultantplus://offline/ref=5C4186397C5418F713B092C4FE0FA3856516883BDDB17F73102C27F27D49DE7A721C52AE9013DA1D56239B250133B5C9C9E9FF446543AAFF8CF9677Em6H3I" TargetMode="External"/><Relationship Id="rId5" Type="http://schemas.openxmlformats.org/officeDocument/2006/relationships/hyperlink" Target="https://www.consultant.ru" TargetMode="External"/><Relationship Id="rId90" Type="http://schemas.openxmlformats.org/officeDocument/2006/relationships/hyperlink" Target="consultantplus://offline/ref=5C4186397C5418F713B092C4FE0FA3856516883BDDB17077112B27F27D49DE7A721C52AE9013DA1D56239B240033B5C9C9E9FF446543AAFF8CF9677Em6H3I" TargetMode="External"/><Relationship Id="rId95" Type="http://schemas.openxmlformats.org/officeDocument/2006/relationships/hyperlink" Target="consultantplus://offline/ref=5C4186397C5418F713B092C4FE0FA3856516883BDDB171771D2927F27D49DE7A721C52AE9013DA1D56239B230333B5C9C9E9FF446543AAFF8CF9677Em6H3I" TargetMode="External"/><Relationship Id="rId22" Type="http://schemas.openxmlformats.org/officeDocument/2006/relationships/hyperlink" Target="consultantplus://offline/ref=5C4186397C5418F713B092C4FE0FA3856516883BDDB27074142827F27D49DE7A721C52AE9013DA1D56239B220133B5C9C9E9FF446543AAFF8CF9677Em6H3I" TargetMode="External"/><Relationship Id="rId27" Type="http://schemas.openxmlformats.org/officeDocument/2006/relationships/hyperlink" Target="consultantplus://offline/ref=5C4186397C5418F713B092C4FE0FA3856516883BDDB17F73102C27F27D49DE7A721C52AE9013DA1D56239B220433B5C9C9E9FF446543AAFF8CF9677Em6H3I" TargetMode="External"/><Relationship Id="rId43" Type="http://schemas.openxmlformats.org/officeDocument/2006/relationships/hyperlink" Target="consultantplus://offline/ref=5C4186397C5418F713B08CC9E863FF8A651FD630D9BF7D24497E21A52219D82F205C0CF7D251C91C573D992103m3HBI" TargetMode="External"/><Relationship Id="rId48" Type="http://schemas.openxmlformats.org/officeDocument/2006/relationships/hyperlink" Target="consultantplus://offline/ref=5C4186397C5418F713B092C4FE0FA3856516883BDDB17077112B27F27D49DE7A721C52AE9013DA1D56239B230233B5C9C9E9FF446543AAFF8CF9677Em6H3I" TargetMode="External"/><Relationship Id="rId64" Type="http://schemas.openxmlformats.org/officeDocument/2006/relationships/hyperlink" Target="consultantplus://offline/ref=5C4186397C5418F713B092C4FE0FA3856516883BDDB17077112B27F27D49DE7A721C52AE9013DA1D56239B220433B5C9C9E9FF446543AAFF8CF9677Em6H3I" TargetMode="External"/><Relationship Id="rId69" Type="http://schemas.openxmlformats.org/officeDocument/2006/relationships/hyperlink" Target="consultantplus://offline/ref=5C4186397C5418F713B092C4FE0FA3856516883BDDB17077112B27F27D49DE7A721C52AE9013DA1D56239B250333B5C9C9E9FF446543AAFF8CF9677Em6H3I" TargetMode="External"/><Relationship Id="rId80" Type="http://schemas.openxmlformats.org/officeDocument/2006/relationships/hyperlink" Target="consultantplus://offline/ref=5C4186397C5418F713B08CC9E863FF8A6215D732DEBE7D24497E21A52219D82F325C54FBD357D71E5628CF70456DEC998BA2F2447D5FAAFCm9H1I" TargetMode="External"/><Relationship Id="rId85" Type="http://schemas.openxmlformats.org/officeDocument/2006/relationships/hyperlink" Target="consultantplus://offline/ref=5C4186397C5418F713B092C4FE0FA3856516883BDDB17077112B27F27D49DE7A721C52AE9013DA1D56239B250633B5C9C9E9FF446543AAFF8CF9677Em6H3I" TargetMode="External"/><Relationship Id="rId12" Type="http://schemas.openxmlformats.org/officeDocument/2006/relationships/hyperlink" Target="consultantplus://offline/ref=5C4186397C5418F713B092C4FE0FA3856516883BDDB1757B142927F27D49DE7A721C52AE9013DA1D56239B200433B5C9C9E9FF446543AAFF8CF9677Em6H3I" TargetMode="External"/><Relationship Id="rId17" Type="http://schemas.openxmlformats.org/officeDocument/2006/relationships/hyperlink" Target="consultantplus://offline/ref=5C4186397C5418F713B092C4FE0FA3856516883BDDB17E77112327F27D49DE7A721C52AE9013DA1D56239A260633B5C9C9E9FF446543AAFF8CF9677Em6H3I" TargetMode="External"/><Relationship Id="rId33" Type="http://schemas.openxmlformats.org/officeDocument/2006/relationships/hyperlink" Target="consultantplus://offline/ref=5C4186397C5418F713B092C4FE0FA3856516883BDDB17077112B27F27D49DE7A721C52AE9013DA1D56239B210833B5C9C9E9FF446543AAFF8CF9677Em6H3I" TargetMode="External"/><Relationship Id="rId38" Type="http://schemas.openxmlformats.org/officeDocument/2006/relationships/hyperlink" Target="consultantplus://offline/ref=5C4186397C5418F713B092C4FE0FA3856516883BDDB17077112B27F27D49DE7A721C52AE9013DA1D56239B200533B5C9C9E9FF446543AAFF8CF9677Em6H3I" TargetMode="External"/><Relationship Id="rId59" Type="http://schemas.openxmlformats.org/officeDocument/2006/relationships/hyperlink" Target="consultantplus://offline/ref=5C4186397C5418F713B092C4FE0FA3856516883BDDB171771D2927F27D49DE7A721C52AE9013DA1D56239B200033B5C9C9E9FF446543AAFF8CF9677Em6H3I" TargetMode="External"/><Relationship Id="rId103" Type="http://schemas.openxmlformats.org/officeDocument/2006/relationships/hyperlink" Target="consultantplus://offline/ref=5C4186397C5418F713B092C4FE0FA3856516883BDDB17671152227F27D49DE7A721C52AE9013DA1D56239B230533B5C9C9E9FF446543AAFF8CF9677Em6H3I" TargetMode="External"/><Relationship Id="rId108" Type="http://schemas.openxmlformats.org/officeDocument/2006/relationships/hyperlink" Target="consultantplus://offline/ref=5C4186397C5418F713B092C4FE0FA3856516883BDDB17077112B27F27D49DE7A721C52AE9013DA1D56239B240433B5C9C9E9FF446543AAFF8CF9677Em6H3I" TargetMode="External"/><Relationship Id="rId54" Type="http://schemas.openxmlformats.org/officeDocument/2006/relationships/hyperlink" Target="consultantplus://offline/ref=5C4186397C5418F713B092C4FE0FA3856516883BDDB17077112B27F27D49DE7A721C52AE9013DA1D56239B220133B5C9C9E9FF446543AAFF8CF9677Em6H3I" TargetMode="External"/><Relationship Id="rId70" Type="http://schemas.openxmlformats.org/officeDocument/2006/relationships/hyperlink" Target="consultantplus://offline/ref=5C4186397C5418F713B092C4FE0FA3856516883BDDB17671152227F27D49DE7A721C52AE9013DA1D56239B230333B5C9C9E9FF446543AAFF8CF9677Em6H3I" TargetMode="External"/><Relationship Id="rId75" Type="http://schemas.openxmlformats.org/officeDocument/2006/relationships/hyperlink" Target="consultantplus://offline/ref=5C4186397C5418F713B092C4FE0FA3856516883BDDB1777A142B27F27D49DE7A721C52AE9013DA1D56239B210833B5C9C9E9FF446543AAFF8CF9677Em6H3I" TargetMode="External"/><Relationship Id="rId91" Type="http://schemas.openxmlformats.org/officeDocument/2006/relationships/hyperlink" Target="consultantplus://offline/ref=5C4186397C5418F713B08CC9E863FF8A651FD630DAB37D24497E21A52219D82F325C54FBD65ED5185228CF70456DEC998BA2F2447D5FAAFCm9H1I" TargetMode="External"/><Relationship Id="rId96" Type="http://schemas.openxmlformats.org/officeDocument/2006/relationships/hyperlink" Target="consultantplus://offline/ref=5C4186397C5418F713B092C4FE0FA3856516883BDDB17F73102C27F27D49DE7A721C52AE9013DA1D56239B220933B5C9C9E9FF446543AAFF8CF9677Em6H3I" TargetMode="External"/><Relationship Id="rId1" Type="http://schemas.openxmlformats.org/officeDocument/2006/relationships/styles" Target="styles.xml"/><Relationship Id="rId6" Type="http://schemas.openxmlformats.org/officeDocument/2006/relationships/hyperlink" Target="consultantplus://offline/ref=5C4186397C5418F713B092C4FE0FA3856516883BDDB17671152227F27D49DE7A721C52AE9013DA1D56239B210433B5C9C9E9FF446543AAFF8CF9677Em6H3I" TargetMode="External"/><Relationship Id="rId15" Type="http://schemas.openxmlformats.org/officeDocument/2006/relationships/hyperlink" Target="consultantplus://offline/ref=5C4186397C5418F713B08CC9E863FF8A651FD630DAB37D24497E21A52219D82F325C54F2D25EDE1F5D77CA655435E09E93BCF35B615DA8mFHDI" TargetMode="External"/><Relationship Id="rId23" Type="http://schemas.openxmlformats.org/officeDocument/2006/relationships/hyperlink" Target="consultantplus://offline/ref=5C4186397C5418F713B092C4FE0FA3856516883BDDB17671152227F27D49DE7A721C52AE9013DA1D56239B210733B5C9C9E9FF446543AAFF8CF9677Em6H3I" TargetMode="External"/><Relationship Id="rId28" Type="http://schemas.openxmlformats.org/officeDocument/2006/relationships/hyperlink" Target="consultantplus://offline/ref=5C4186397C5418F713B092C4FE0FA3856516883BDDB17F701C2D27F27D49DE7A721C52AE9013DA1D56239B200633B5C9C9E9FF446543AAFF8CF9677Em6H3I" TargetMode="External"/><Relationship Id="rId36" Type="http://schemas.openxmlformats.org/officeDocument/2006/relationships/hyperlink" Target="consultantplus://offline/ref=5C4186397C5418F713B092C4FE0FA3856516883BDDB17077112B27F27D49DE7A721C52AE9013DA1D56239B200133B5C9C9E9FF446543AAFF8CF9677Em6H3I" TargetMode="External"/><Relationship Id="rId49" Type="http://schemas.openxmlformats.org/officeDocument/2006/relationships/hyperlink" Target="consultantplus://offline/ref=5C4186397C5418F713B092C4FE0FA3856516883BDDB17077112B27F27D49DE7A721C52AE9013DA1D56239B230233B5C9C9E9FF446543AAFF8CF9677Em6H3I" TargetMode="External"/><Relationship Id="rId57" Type="http://schemas.openxmlformats.org/officeDocument/2006/relationships/hyperlink" Target="consultantplus://offline/ref=5C4186397C5418F713B08CC9E863FF8A6315D537DAB47D24497E21A52219D82F325C54FFD8038658032E9A271F38E0868FBCF0m4H6I" TargetMode="External"/><Relationship Id="rId106" Type="http://schemas.openxmlformats.org/officeDocument/2006/relationships/hyperlink" Target="consultantplus://offline/ref=5C4186397C5418F713B08CC9E863FF8A6315D537DAB47D24497E21A52219D82F325C54FFD8038658032E9A271F38E0868FBCF0m4H6I" TargetMode="External"/><Relationship Id="rId10" Type="http://schemas.openxmlformats.org/officeDocument/2006/relationships/hyperlink" Target="consultantplus://offline/ref=5C4186397C5418F713B092C4FE0FA3856516883BDDB17F73102C27F27D49DE7A721C52AE9013DA1D56239B220533B5C9C9E9FF446543AAFF8CF9677Em6H3I" TargetMode="External"/><Relationship Id="rId31" Type="http://schemas.openxmlformats.org/officeDocument/2006/relationships/hyperlink" Target="consultantplus://offline/ref=5C4186397C5418F713B092C4FE0FA3856516883BDDB171771D2927F27D49DE7A721C52AE9013DA1D56239B210933B5C9C9E9FF446543AAFF8CF9677Em6H3I" TargetMode="External"/><Relationship Id="rId44" Type="http://schemas.openxmlformats.org/officeDocument/2006/relationships/hyperlink" Target="consultantplus://offline/ref=5C4186397C5418F713B08CC9E863FF8A651FD630D9BF7D24497E21A52219D82F205C0CF7D251C91C573D992103m3HBI" TargetMode="External"/><Relationship Id="rId52" Type="http://schemas.openxmlformats.org/officeDocument/2006/relationships/hyperlink" Target="consultantplus://offline/ref=5C4186397C5418F713B092C4FE0FA3856516883BDDB17671152227F27D49DE7A721C52AE9013DA1D56239B210833B5C9C9E9FF446543AAFF8CF9677Em6H3I" TargetMode="External"/><Relationship Id="rId60" Type="http://schemas.openxmlformats.org/officeDocument/2006/relationships/hyperlink" Target="consultantplus://offline/ref=5C4186397C5418F713B092C4FE0FA3856516883BDDB17F701C2D27F27D49DE7A721C52AE9013DA1D56239B230033B5C9C9E9FF446543AAFF8CF9677Em6H3I" TargetMode="External"/><Relationship Id="rId65" Type="http://schemas.openxmlformats.org/officeDocument/2006/relationships/hyperlink" Target="consultantplus://offline/ref=5C4186397C5418F713B092C4FE0FA3856516883BDDB17077112B27F27D49DE7A721C52AE9013DA1D56239B220633B5C9C9E9FF446543AAFF8CF9677Em6H3I" TargetMode="External"/><Relationship Id="rId73" Type="http://schemas.openxmlformats.org/officeDocument/2006/relationships/hyperlink" Target="consultantplus://offline/ref=5C4186397C5418F713B092C4FE0FA3856516883BDDB171771D2927F27D49DE7A721C52AE9013DA1D56239B200533B5C9C9E9FF446543AAFF8CF9677Em6H3I" TargetMode="External"/><Relationship Id="rId78" Type="http://schemas.openxmlformats.org/officeDocument/2006/relationships/hyperlink" Target="consultantplus://offline/ref=5C4186397C5418F713B092C4FE0FA3856516883BDDB1777A142B27F27D49DE7A721C52AE9013DA1D56239B200033B5C9C9E9FF446543AAFF8CF9677Em6H3I" TargetMode="External"/><Relationship Id="rId81" Type="http://schemas.openxmlformats.org/officeDocument/2006/relationships/hyperlink" Target="consultantplus://offline/ref=5C4186397C5418F713B08CC9E863FF8A6215D732DEBE7D24497E21A52219D82F325C54FBD357D71F5328CF70456DEC998BA2F2447D5FAAFCm9H1I" TargetMode="External"/><Relationship Id="rId86" Type="http://schemas.openxmlformats.org/officeDocument/2006/relationships/hyperlink" Target="consultantplus://offline/ref=5C4186397C5418F713B092C4FE0FA3856516883BDDB17077112B27F27D49DE7A721C52AE9013DA1D56239B250933B5C9C9E9FF446543AAFF8CF9677Em6H3I" TargetMode="External"/><Relationship Id="rId94" Type="http://schemas.openxmlformats.org/officeDocument/2006/relationships/hyperlink" Target="consultantplus://offline/ref=5C4186397C5418F713B092C4FE0FA3856516883BDDB171771D2927F27D49DE7A721C52AE9013DA1D56239B200833B5C9C9E9FF446543AAFF8CF9677Em6H3I" TargetMode="External"/><Relationship Id="rId99" Type="http://schemas.openxmlformats.org/officeDocument/2006/relationships/hyperlink" Target="consultantplus://offline/ref=5C4186397C5418F713B092C4FE0FA3856516883BDDB171771D2927F27D49DE7A721C52AE9013DA1D56239B230233B5C9C9E9FF446543AAFF8CF9677Em6H3I" TargetMode="External"/><Relationship Id="rId101" Type="http://schemas.openxmlformats.org/officeDocument/2006/relationships/hyperlink" Target="consultantplus://offline/ref=5C4186397C5418F713B092C4FE0FA3856516883BDDB17F73102C27F27D49DE7A721C52AE9013DA1D56239B220833B5C9C9E9FF446543AAFF8CF9677Em6H3I" TargetMode="External"/><Relationship Id="rId4" Type="http://schemas.openxmlformats.org/officeDocument/2006/relationships/webSettings" Target="webSettings.xml"/><Relationship Id="rId9" Type="http://schemas.openxmlformats.org/officeDocument/2006/relationships/hyperlink" Target="consultantplus://offline/ref=5C4186397C5418F713B092C4FE0FA3856516883BDDB171771D2927F27D49DE7A721C52AE9013DA1D56239B210433B5C9C9E9FF446543AAFF8CF9677Em6H3I" TargetMode="External"/><Relationship Id="rId13" Type="http://schemas.openxmlformats.org/officeDocument/2006/relationships/hyperlink" Target="consultantplus://offline/ref=5C4186397C5418F713B092C4FE0FA3856516883BDDB077761C2C27F27D49DE7A721C52AE9013DA1D56239B230433B5C9C9E9FF446543AAFF8CF9677Em6H3I" TargetMode="External"/><Relationship Id="rId18" Type="http://schemas.openxmlformats.org/officeDocument/2006/relationships/hyperlink" Target="consultantplus://offline/ref=5C4186397C5418F713B092C4FE0FA3856516883BDDB277721D2E27F27D49DE7A721C52AE82138211572585210026E3988FmBHFI" TargetMode="External"/><Relationship Id="rId39" Type="http://schemas.openxmlformats.org/officeDocument/2006/relationships/hyperlink" Target="consultantplus://offline/ref=5C4186397C5418F713B092C4FE0FA3856516883BDDB17077112B27F27D49DE7A721C52AE9013DA1D56239B200733B5C9C9E9FF446543AAFF8CF9677Em6H3I" TargetMode="External"/><Relationship Id="rId109" Type="http://schemas.openxmlformats.org/officeDocument/2006/relationships/hyperlink" Target="consultantplus://offline/ref=5C4186397C5418F713B08CC9E863FF8A6215D732DEBE7D24497E21A52219D82F325C54FBD357D71E5628CF70456DEC998BA2F2447D5FAAFCm9H1I" TargetMode="External"/><Relationship Id="rId34" Type="http://schemas.openxmlformats.org/officeDocument/2006/relationships/hyperlink" Target="consultantplus://offline/ref=5C4186397C5418F713B08CC9E863FF8A651FD630DAB37D24497E21A52219D82F325C54FBD454D11A5128CF70456DEC998BA2F2447D5FAAFCm9H1I" TargetMode="External"/><Relationship Id="rId50" Type="http://schemas.openxmlformats.org/officeDocument/2006/relationships/hyperlink" Target="consultantplus://offline/ref=5C4186397C5418F713B092C4FE0FA3856516883BDDB17077112B27F27D49DE7A721C52AE9013DA1D56239B230533B5C9C9E9FF446543AAFF8CF9677Em6H3I" TargetMode="External"/><Relationship Id="rId55" Type="http://schemas.openxmlformats.org/officeDocument/2006/relationships/hyperlink" Target="consultantplus://offline/ref=5C4186397C5418F713B092C4FE0FA3856516883BDDB17671152227F27D49DE7A721C52AE9013DA1D56239B200033B5C9C9E9FF446543AAFF8CF9677Em6H3I" TargetMode="External"/><Relationship Id="rId76" Type="http://schemas.openxmlformats.org/officeDocument/2006/relationships/hyperlink" Target="consultantplus://offline/ref=5C4186397C5418F713B092C4FE0FA3856516883BDDB1777A142B27F27D49DE7A721C52AE9013DA1D56239B200133B5C9C9E9FF446543AAFF8CF9677Em6H3I" TargetMode="External"/><Relationship Id="rId97" Type="http://schemas.openxmlformats.org/officeDocument/2006/relationships/hyperlink" Target="consultantplus://offline/ref=5C4186397C5418F713B08CC9E863FF8A651DD434D4B57D24497E21A52219D82F325C54F9D457D3170272DF740C39E7868DBDEC47635FmAH9I" TargetMode="External"/><Relationship Id="rId104" Type="http://schemas.openxmlformats.org/officeDocument/2006/relationships/hyperlink" Target="consultantplus://offline/ref=5C4186397C5418F713B092C4FE0FA3856516883BDDB171771D2927F27D49DE7A721C52AE9013DA1D56239B230633B5C9C9E9FF446543AAFF8CF9677Em6H3I" TargetMode="External"/><Relationship Id="rId7" Type="http://schemas.openxmlformats.org/officeDocument/2006/relationships/hyperlink" Target="consultantplus://offline/ref=5C4186397C5418F713B092C4FE0FA3856516883BDDB1777A142B27F27D49DE7A721C52AE9013DA1D56239B210433B5C9C9E9FF446543AAFF8CF9677Em6H3I" TargetMode="External"/><Relationship Id="rId71" Type="http://schemas.openxmlformats.org/officeDocument/2006/relationships/hyperlink" Target="consultantplus://offline/ref=5C4186397C5418F713B08CC9E863FF8A651DD434D4B57D24497E21A52219D82F325C54F9D457D3170272DF740C39E7868DBDEC47635FmAH9I" TargetMode="External"/><Relationship Id="rId92" Type="http://schemas.openxmlformats.org/officeDocument/2006/relationships/hyperlink" Target="consultantplus://offline/ref=5C4186397C5418F713B092C4FE0FA3856516883BDDB17077112B27F27D49DE7A721C52AE9013DA1D56239B240333B5C9C9E9FF446543AAFF8CF9677Em6H3I" TargetMode="External"/><Relationship Id="rId2" Type="http://schemas.microsoft.com/office/2007/relationships/stylesWithEffects" Target="stylesWithEffects.xml"/><Relationship Id="rId29" Type="http://schemas.openxmlformats.org/officeDocument/2006/relationships/hyperlink" Target="consultantplus://offline/ref=5C4186397C5418F713B092C4FE0FA3856516883BDDB1757B142927F27D49DE7A721C52AE9013DA1D56239B200433B5C9C9E9FF446543AAFF8CF9677Em6H3I" TargetMode="External"/><Relationship Id="rId24" Type="http://schemas.openxmlformats.org/officeDocument/2006/relationships/hyperlink" Target="consultantplus://offline/ref=5C4186397C5418F713B092C4FE0FA3856516883BDDB1777A142B27F27D49DE7A721C52AE9013DA1D56239B210733B5C9C9E9FF446543AAFF8CF9677Em6H3I" TargetMode="External"/><Relationship Id="rId40" Type="http://schemas.openxmlformats.org/officeDocument/2006/relationships/hyperlink" Target="consultantplus://offline/ref=5C4186397C5418F713B092C4FE0FA3856516883BDDB076711D2F27F27D49DE7A721C52AE9013DA1D56239B220533B5C9C9E9FF446543AAFF8CF9677Em6H3I" TargetMode="External"/><Relationship Id="rId45" Type="http://schemas.openxmlformats.org/officeDocument/2006/relationships/hyperlink" Target="consultantplus://offline/ref=5C4186397C5418F713B092C4FE0FA3856516883BDDB17077112B27F27D49DE7A721C52AE9013DA1D56239B230133B5C9C9E9FF446543AAFF8CF9677Em6H3I" TargetMode="External"/><Relationship Id="rId66" Type="http://schemas.openxmlformats.org/officeDocument/2006/relationships/hyperlink" Target="consultantplus://offline/ref=5C4186397C5418F713B092C4FE0FA3856516883BDDB17077112B27F27D49DE7A721C52AE9013DA1D56239B220933B5C9C9E9FF446543AAFF8CF9677Em6H3I" TargetMode="External"/><Relationship Id="rId87" Type="http://schemas.openxmlformats.org/officeDocument/2006/relationships/hyperlink" Target="consultantplus://offline/ref=5C4186397C5418F713B092C4FE0FA3856516883BDDB171771D2927F27D49DE7A721C52AE9013DA1D56239B200733B5C9C9E9FF446543AAFF8CF9677Em6H3I" TargetMode="External"/><Relationship Id="rId110" Type="http://schemas.openxmlformats.org/officeDocument/2006/relationships/fontTable" Target="fontTable.xml"/><Relationship Id="rId61" Type="http://schemas.openxmlformats.org/officeDocument/2006/relationships/hyperlink" Target="consultantplus://offline/ref=5C4186397C5418F713B092C4FE0FA3856516883BDDB17F701C2D27F27D49DE7A721C52AE9013DA1D56239B230233B5C9C9E9FF446543AAFF8CF9677Em6H3I" TargetMode="External"/><Relationship Id="rId82" Type="http://schemas.openxmlformats.org/officeDocument/2006/relationships/hyperlink" Target="consultantplus://offline/ref=5C4186397C5418F713B092C4FE0FA3856516883BDDB17671152227F27D49DE7A721C52AE9013DA1D56239B230233B5C9C9E9FF446543AAFF8CF9677Em6H3I" TargetMode="External"/><Relationship Id="rId19" Type="http://schemas.openxmlformats.org/officeDocument/2006/relationships/hyperlink" Target="consultantplus://offline/ref=5C4186397C5418F713B092C4FE0FA3856516883BDDB376721C2827F27D49DE7A721C52AE82138211572585210026E3988FmBHFI" TargetMode="External"/><Relationship Id="rId14" Type="http://schemas.openxmlformats.org/officeDocument/2006/relationships/hyperlink" Target="consultantplus://offline/ref=5C4186397C5418F713B08CC9E863FF8A651DD434D4B57D24497E21A52219D82F325C54FBD354D4155F28CF70456DEC998BA2F2447D5FAAFCm9H1I" TargetMode="External"/><Relationship Id="rId30" Type="http://schemas.openxmlformats.org/officeDocument/2006/relationships/hyperlink" Target="consultantplus://offline/ref=5C4186397C5418F713B092C4FE0FA3856516883BDDB077761C2C27F27D49DE7A721C52AE9013DA1D56239B230433B5C9C9E9FF446543AAFF8CF9677Em6H3I" TargetMode="External"/><Relationship Id="rId35" Type="http://schemas.openxmlformats.org/officeDocument/2006/relationships/hyperlink" Target="consultantplus://offline/ref=5C4186397C5418F713B092C4FE0FA3856516883BDDB171771D2927F27D49DE7A721C52AE9013DA1D56239B210833B5C9C9E9FF446543AAFF8CF9677Em6H3I" TargetMode="External"/><Relationship Id="rId56" Type="http://schemas.openxmlformats.org/officeDocument/2006/relationships/hyperlink" Target="consultantplus://offline/ref=5C4186397C5418F713B092C4FE0FA3856516883BDDB17671152227F27D49DE7A721C52AE9013DA1D56239B200233B5C9C9E9FF446543AAFF8CF9677Em6H3I" TargetMode="External"/><Relationship Id="rId77" Type="http://schemas.openxmlformats.org/officeDocument/2006/relationships/hyperlink" Target="consultantplus://offline/ref=5C4186397C5418F713B08CC9E863FF8A651ED335D4B67D24497E21A52219D82F325C54FED35C834D127696200726E19993BEF247m6H0I" TargetMode="External"/><Relationship Id="rId100" Type="http://schemas.openxmlformats.org/officeDocument/2006/relationships/hyperlink" Target="consultantplus://offline/ref=5C4186397C5418F713B092C4FE0FA3856516883BDDB077761C2C27F27D49DE7A721C52AE9013DA1D56239B230433B5C9C9E9FF446543AAFF8CF9677Em6H3I" TargetMode="External"/><Relationship Id="rId105" Type="http://schemas.openxmlformats.org/officeDocument/2006/relationships/hyperlink" Target="consultantplus://offline/ref=5C4186397C5418F713B08CC9E863FF8A651FDE3FD9B37D24497E21A52219D82F205C0CF7D251C91C573D992103m3HBI" TargetMode="External"/><Relationship Id="rId8" Type="http://schemas.openxmlformats.org/officeDocument/2006/relationships/hyperlink" Target="consultantplus://offline/ref=5C4186397C5418F713B092C4FE0FA3856516883BDDB17077112B27F27D49DE7A721C52AE9013DA1D56239B210433B5C9C9E9FF446543AAFF8CF9677Em6H3I" TargetMode="External"/><Relationship Id="rId51" Type="http://schemas.openxmlformats.org/officeDocument/2006/relationships/hyperlink" Target="consultantplus://offline/ref=5C4186397C5418F713B092C4FE0FA3856516883BDDB17671152227F27D49DE7A721C52AE9013DA1D56239B210933B5C9C9E9FF446543AAFF8CF9677Em6H3I" TargetMode="External"/><Relationship Id="rId72" Type="http://schemas.openxmlformats.org/officeDocument/2006/relationships/hyperlink" Target="consultantplus://offline/ref=5C4186397C5418F713B08CC9E863FF8A651DD434D4B57D24497E21A52219D82F325C54F9D455D5170272DF740C39E7868DBDEC47635FmAH9I" TargetMode="External"/><Relationship Id="rId93" Type="http://schemas.openxmlformats.org/officeDocument/2006/relationships/hyperlink" Target="consultantplus://offline/ref=5C4186397C5418F713B08CC9E863FF8A651DD434D4B57D24497E21A52219D82F325C54FCD450D5170272DF740C39E7868DBDEC47635FmAH9I" TargetMode="External"/><Relationship Id="rId98" Type="http://schemas.openxmlformats.org/officeDocument/2006/relationships/hyperlink" Target="consultantplus://offline/ref=5C4186397C5418F713B08CC9E863FF8A651DD434D4B57D24497E21A52219D82F325C54F9D455D5170272DF740C39E7868DBDEC47635FmAH9I" TargetMode="External"/><Relationship Id="rId3" Type="http://schemas.openxmlformats.org/officeDocument/2006/relationships/settings" Target="settings.xml"/><Relationship Id="rId25" Type="http://schemas.openxmlformats.org/officeDocument/2006/relationships/hyperlink" Target="consultantplus://offline/ref=5C4186397C5418F713B092C4FE0FA3856516883BDDB17077112B27F27D49DE7A721C52AE9013DA1D56239B210733B5C9C9E9FF446543AAFF8CF9677Em6H3I" TargetMode="External"/><Relationship Id="rId46" Type="http://schemas.openxmlformats.org/officeDocument/2006/relationships/hyperlink" Target="consultantplus://offline/ref=5C4186397C5418F713B08CC9E863FF8A651ED33FD4BF7D24497E21A52219D82F205C0CF7D251C91C573D992103m3HBI" TargetMode="External"/><Relationship Id="rId67" Type="http://schemas.openxmlformats.org/officeDocument/2006/relationships/hyperlink" Target="consultantplus://offline/ref=5C4186397C5418F713B092C4FE0FA3856516883BDDB17671152227F27D49DE7A721C52AE9013DA1D56239B200933B5C9C9E9FF446543AAFF8CF9677Em6H3I" TargetMode="External"/><Relationship Id="rId20" Type="http://schemas.openxmlformats.org/officeDocument/2006/relationships/hyperlink" Target="consultantplus://offline/ref=5C4186397C5418F713B092C4FE0FA3856516883BDDB37073122E27F27D49DE7A721C52AE82138211572585210026E3988FmBHFI" TargetMode="External"/><Relationship Id="rId41" Type="http://schemas.openxmlformats.org/officeDocument/2006/relationships/hyperlink" Target="consultantplus://offline/ref=5C4186397C5418F713B092C4FE0FA3856516883BDDB17077112B27F27D49DE7A721C52AE9013DA1D56239B200933B5C9C9E9FF446543AAFF8CF9677Em6H3I" TargetMode="External"/><Relationship Id="rId62" Type="http://schemas.openxmlformats.org/officeDocument/2006/relationships/hyperlink" Target="consultantplus://offline/ref=5C4186397C5418F713B092C4FE0FA3856516883BDDB17671152227F27D49DE7A721C52AE9013DA1D56239B200533B5C9C9E9FF446543AAFF8CF9677Em6H3I" TargetMode="External"/><Relationship Id="rId83" Type="http://schemas.openxmlformats.org/officeDocument/2006/relationships/hyperlink" Target="consultantplus://offline/ref=5C4186397C5418F713B092C4FE0FA3856516883BDDB17077112B27F27D49DE7A721C52AE9013DA1D56239B250433B5C9C9E9FF446543AAFF8CF9677Em6H3I" TargetMode="External"/><Relationship Id="rId88" Type="http://schemas.openxmlformats.org/officeDocument/2006/relationships/hyperlink" Target="consultantplus://offline/ref=5C4186397C5418F713B092C4FE0FA3856516883BDDB171771D2927F27D49DE7A721C52AE9013DA1D56239B200933B5C9C9E9FF446543AAFF8CF9677Em6H3I" TargetMode="External"/><Relationship Id="rId11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12067</Words>
  <Characters>68784</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Любовь Михайловна</dc:creator>
  <cp:lastModifiedBy>Сафронова Любовь Михайловна</cp:lastModifiedBy>
  <cp:revision>1</cp:revision>
  <dcterms:created xsi:type="dcterms:W3CDTF">2023-01-16T08:07:00Z</dcterms:created>
  <dcterms:modified xsi:type="dcterms:W3CDTF">2023-01-16T08:08:00Z</dcterms:modified>
</cp:coreProperties>
</file>